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B617D6" w14:textId="77777777" w:rsidR="006250F1" w:rsidRPr="006A77D2" w:rsidRDefault="006250F1" w:rsidP="006250F1">
      <w:pPr>
        <w:jc w:val="center"/>
        <w:rPr>
          <w:rFonts w:ascii="Times New Roman" w:hAnsi="Times New Roman" w:cs="Times New Roman"/>
          <w:b/>
          <w:bCs/>
          <w:szCs w:val="21"/>
        </w:rPr>
      </w:pPr>
      <w:r w:rsidRPr="006A77D2">
        <w:rPr>
          <w:rFonts w:ascii="Times New Roman" w:hAnsi="Times New Roman" w:cs="Times New Roman"/>
          <w:b/>
          <w:bCs/>
          <w:szCs w:val="21"/>
        </w:rPr>
        <w:t>Supplementary Materials for</w:t>
      </w:r>
    </w:p>
    <w:p w14:paraId="74BD5A5C" w14:textId="77777777" w:rsidR="006250F1" w:rsidRPr="006A77D2" w:rsidRDefault="006250F1" w:rsidP="006250F1">
      <w:pPr>
        <w:rPr>
          <w:rFonts w:ascii="Times New Roman" w:hAnsi="Times New Roman" w:cs="Times New Roman"/>
          <w:b/>
          <w:bCs/>
          <w:szCs w:val="21"/>
        </w:rPr>
      </w:pPr>
    </w:p>
    <w:p w14:paraId="5866A913" w14:textId="3444538B" w:rsidR="001A7236" w:rsidRPr="006A77D2" w:rsidRDefault="000602A3" w:rsidP="001A7236">
      <w:pPr>
        <w:jc w:val="center"/>
        <w:rPr>
          <w:rFonts w:ascii="Times New Roman" w:hAnsi="Times New Roman" w:cs="Times New Roman"/>
          <w:b/>
          <w:bCs/>
          <w:szCs w:val="21"/>
        </w:rPr>
      </w:pPr>
      <w:r w:rsidRPr="000602A3">
        <w:rPr>
          <w:rFonts w:ascii="Times New Roman" w:hAnsi="Times New Roman" w:cs="Times New Roman"/>
          <w:b/>
          <w:bCs/>
          <w:szCs w:val="21"/>
        </w:rPr>
        <w:t>Characteristics of air quality in different climatic zones of China during the COVID-19 lockdown</w:t>
      </w:r>
    </w:p>
    <w:p w14:paraId="43847BD5" w14:textId="77777777" w:rsidR="001A7236" w:rsidRPr="006A77D2" w:rsidRDefault="001A7236" w:rsidP="001A7236">
      <w:pPr>
        <w:rPr>
          <w:rFonts w:ascii="Times New Roman" w:hAnsi="Times New Roman" w:cs="Times New Roman"/>
          <w:bCs/>
          <w:szCs w:val="21"/>
        </w:rPr>
      </w:pPr>
    </w:p>
    <w:p w14:paraId="4B38A251" w14:textId="1AD18030" w:rsidR="001A7236" w:rsidRPr="006A77D2" w:rsidRDefault="001A7236" w:rsidP="001A7236">
      <w:pPr>
        <w:jc w:val="left"/>
        <w:rPr>
          <w:rFonts w:ascii="Times New Roman" w:hAnsi="Times New Roman" w:cs="Times New Roman"/>
          <w:b/>
          <w:bCs/>
          <w:kern w:val="0"/>
          <w:szCs w:val="21"/>
        </w:rPr>
      </w:pPr>
      <w:r w:rsidRPr="006A77D2">
        <w:rPr>
          <w:rFonts w:ascii="Times New Roman" w:hAnsi="Times New Roman" w:cs="Times New Roman"/>
          <w:b/>
          <w:bCs/>
          <w:kern w:val="0"/>
          <w:szCs w:val="21"/>
        </w:rPr>
        <w:t>This document includes Supplementary text</w:t>
      </w:r>
      <w:r w:rsidR="002846B1">
        <w:rPr>
          <w:rFonts w:ascii="Times New Roman" w:hAnsi="Times New Roman" w:cs="Times New Roman"/>
          <w:b/>
          <w:bCs/>
          <w:kern w:val="0"/>
          <w:szCs w:val="21"/>
        </w:rPr>
        <w:t xml:space="preserve">, </w:t>
      </w:r>
      <w:r w:rsidRPr="006A77D2">
        <w:rPr>
          <w:rFonts w:ascii="Times New Roman" w:hAnsi="Times New Roman" w:cs="Times New Roman"/>
          <w:b/>
          <w:bCs/>
          <w:kern w:val="0"/>
          <w:szCs w:val="21"/>
        </w:rPr>
        <w:t xml:space="preserve">Supplementary </w:t>
      </w:r>
      <w:r w:rsidR="0089155F" w:rsidRPr="006A77D2">
        <w:rPr>
          <w:rFonts w:ascii="Times New Roman" w:hAnsi="Times New Roman" w:cs="Times New Roman"/>
          <w:b/>
          <w:bCs/>
          <w:kern w:val="0"/>
          <w:szCs w:val="21"/>
        </w:rPr>
        <w:t>Fig</w:t>
      </w:r>
      <w:r w:rsidR="00782141" w:rsidRPr="006A77D2">
        <w:rPr>
          <w:rFonts w:ascii="Times New Roman" w:hAnsi="Times New Roman" w:cs="Times New Roman"/>
          <w:b/>
          <w:bCs/>
          <w:kern w:val="0"/>
          <w:szCs w:val="21"/>
        </w:rPr>
        <w:t xml:space="preserve"> S</w:t>
      </w:r>
      <w:r w:rsidRPr="006A77D2">
        <w:rPr>
          <w:rFonts w:ascii="Times New Roman" w:hAnsi="Times New Roman" w:cs="Times New Roman"/>
          <w:b/>
          <w:bCs/>
          <w:kern w:val="0"/>
          <w:szCs w:val="21"/>
        </w:rPr>
        <w:t>1</w:t>
      </w:r>
      <w:r w:rsidR="00782141" w:rsidRPr="006A77D2">
        <w:rPr>
          <w:rFonts w:ascii="Times New Roman" w:hAnsi="Times New Roman" w:cs="Times New Roman"/>
          <w:b/>
          <w:bCs/>
          <w:kern w:val="0"/>
          <w:szCs w:val="21"/>
        </w:rPr>
        <w:t xml:space="preserve"> </w:t>
      </w:r>
      <w:r w:rsidRPr="006A77D2">
        <w:rPr>
          <w:rFonts w:ascii="Times New Roman" w:hAnsi="Times New Roman" w:cs="Times New Roman"/>
          <w:b/>
          <w:bCs/>
          <w:kern w:val="0"/>
          <w:szCs w:val="21"/>
        </w:rPr>
        <w:t>-</w:t>
      </w:r>
      <w:r w:rsidR="00782141" w:rsidRPr="006A77D2">
        <w:rPr>
          <w:rFonts w:ascii="Times New Roman" w:hAnsi="Times New Roman" w:cs="Times New Roman"/>
          <w:b/>
          <w:bCs/>
          <w:kern w:val="0"/>
          <w:szCs w:val="21"/>
        </w:rPr>
        <w:t xml:space="preserve"> S</w:t>
      </w:r>
      <w:r w:rsidR="00AF3D14" w:rsidRPr="006A77D2">
        <w:rPr>
          <w:rFonts w:ascii="Times New Roman" w:hAnsi="Times New Roman" w:cs="Times New Roman"/>
          <w:b/>
          <w:bCs/>
          <w:kern w:val="0"/>
          <w:szCs w:val="21"/>
        </w:rPr>
        <w:t>8</w:t>
      </w:r>
      <w:r w:rsidR="008F2EE5" w:rsidRPr="006A77D2">
        <w:rPr>
          <w:rFonts w:ascii="Times New Roman" w:hAnsi="Times New Roman" w:cs="Times New Roman"/>
          <w:b/>
          <w:bCs/>
          <w:kern w:val="0"/>
          <w:szCs w:val="21"/>
        </w:rPr>
        <w:t xml:space="preserve"> </w:t>
      </w:r>
      <w:r w:rsidR="008F2EE5" w:rsidRPr="006A77D2">
        <w:rPr>
          <w:rFonts w:ascii="Times New Roman" w:hAnsi="Times New Roman" w:cs="Times New Roman"/>
          <w:b/>
          <w:bCs/>
          <w:szCs w:val="21"/>
        </w:rPr>
        <w:t>and Supplementary Table 1.</w:t>
      </w:r>
    </w:p>
    <w:p w14:paraId="146C212D" w14:textId="77777777" w:rsidR="00C45380" w:rsidRPr="006A77D2" w:rsidRDefault="00C45380" w:rsidP="001A7236">
      <w:pPr>
        <w:jc w:val="left"/>
        <w:rPr>
          <w:rFonts w:ascii="Times New Roman" w:hAnsi="Times New Roman" w:cs="Times New Roman"/>
          <w:b/>
          <w:bCs/>
          <w:szCs w:val="21"/>
        </w:rPr>
      </w:pPr>
    </w:p>
    <w:p w14:paraId="2C44EBD8" w14:textId="481CD033" w:rsidR="00A253E9" w:rsidRPr="006A77D2" w:rsidRDefault="00AF3D14" w:rsidP="001A7236">
      <w:pPr>
        <w:jc w:val="left"/>
        <w:rPr>
          <w:rFonts w:ascii="Times New Roman" w:hAnsi="Times New Roman" w:cs="Times New Roman"/>
          <w:b/>
          <w:bCs/>
          <w:kern w:val="0"/>
          <w:szCs w:val="21"/>
        </w:rPr>
      </w:pPr>
      <w:r w:rsidRPr="006A77D2">
        <w:rPr>
          <w:rFonts w:ascii="Times New Roman" w:hAnsi="Times New Roman" w:cs="Times New Roman"/>
          <w:b/>
          <w:bCs/>
          <w:szCs w:val="21"/>
        </w:rPr>
        <w:t>Supplementary text</w:t>
      </w:r>
    </w:p>
    <w:p w14:paraId="0F155687" w14:textId="77777777" w:rsidR="0055005D" w:rsidRPr="006A77D2" w:rsidRDefault="0055005D" w:rsidP="007B0E23">
      <w:pPr>
        <w:rPr>
          <w:rFonts w:ascii="Times New Roman" w:hAnsi="Times New Roman" w:cs="Times New Roman"/>
          <w:szCs w:val="21"/>
        </w:rPr>
      </w:pPr>
      <w:bookmarkStart w:id="0" w:name="_GoBack"/>
      <w:bookmarkEnd w:id="0"/>
    </w:p>
    <w:p w14:paraId="40A538CF" w14:textId="1C7EFA4A" w:rsidR="0055005D" w:rsidRPr="006A77D2" w:rsidRDefault="00F36F87" w:rsidP="0055005D">
      <w:pPr>
        <w:ind w:firstLine="315"/>
        <w:rPr>
          <w:rFonts w:ascii="Times New Roman" w:hAnsi="Times New Roman" w:cs="Times New Roman"/>
          <w:szCs w:val="21"/>
        </w:rPr>
      </w:pPr>
      <w:r>
        <w:rPr>
          <w:rFonts w:ascii="Times New Roman" w:hAnsi="Times New Roman" w:cs="Times New Roman"/>
          <w:szCs w:val="21"/>
        </w:rPr>
        <w:t>W</w:t>
      </w:r>
      <w:r w:rsidR="0055005D" w:rsidRPr="006A77D2">
        <w:rPr>
          <w:rFonts w:ascii="Times New Roman" w:hAnsi="Times New Roman" w:cs="Times New Roman"/>
          <w:szCs w:val="21"/>
        </w:rPr>
        <w:t xml:space="preserve">ind speeds of YR, CS, SC, and TP </w:t>
      </w:r>
      <w:r w:rsidR="005F6FEC" w:rsidRPr="006A77D2">
        <w:rPr>
          <w:rFonts w:ascii="Times New Roman" w:hAnsi="Times New Roman" w:cs="Times New Roman"/>
          <w:szCs w:val="21"/>
        </w:rPr>
        <w:t>barely</w:t>
      </w:r>
      <w:r w:rsidR="0055005D" w:rsidRPr="006A77D2">
        <w:rPr>
          <w:rFonts w:ascii="Times New Roman" w:hAnsi="Times New Roman" w:cs="Times New Roman"/>
          <w:szCs w:val="21"/>
        </w:rPr>
        <w:t xml:space="preserve"> changed through all stages</w:t>
      </w:r>
      <w:r>
        <w:rPr>
          <w:rFonts w:ascii="Times New Roman" w:hAnsi="Times New Roman" w:cs="Times New Roman"/>
          <w:szCs w:val="21"/>
        </w:rPr>
        <w:t xml:space="preserve"> (</w:t>
      </w:r>
      <w:r w:rsidRPr="006A77D2">
        <w:rPr>
          <w:rFonts w:ascii="Times New Roman" w:hAnsi="Times New Roman" w:cs="Times New Roman"/>
          <w:szCs w:val="21"/>
        </w:rPr>
        <w:t>Fig. S1</w:t>
      </w:r>
      <w:r>
        <w:rPr>
          <w:rFonts w:ascii="Times New Roman" w:hAnsi="Times New Roman" w:cs="Times New Roman"/>
          <w:szCs w:val="21"/>
        </w:rPr>
        <w:t xml:space="preserve">, </w:t>
      </w:r>
      <w:r w:rsidRPr="006A77D2">
        <w:rPr>
          <w:rFonts w:ascii="Times New Roman" w:hAnsi="Times New Roman" w:cs="Times New Roman"/>
          <w:szCs w:val="21"/>
        </w:rPr>
        <w:t>Fig. S2</w:t>
      </w:r>
      <w:r>
        <w:rPr>
          <w:rFonts w:ascii="Times New Roman" w:hAnsi="Times New Roman" w:cs="Times New Roman"/>
          <w:szCs w:val="21"/>
        </w:rPr>
        <w:t>)</w:t>
      </w:r>
      <w:r w:rsidR="00DD44E8" w:rsidRPr="006A77D2">
        <w:rPr>
          <w:rFonts w:ascii="Times New Roman" w:hAnsi="Times New Roman" w:cs="Times New Roman"/>
          <w:szCs w:val="21"/>
        </w:rPr>
        <w:t>. In contrast</w:t>
      </w:r>
      <w:r w:rsidR="00782141" w:rsidRPr="006A77D2">
        <w:rPr>
          <w:rFonts w:ascii="Times New Roman" w:hAnsi="Times New Roman" w:cs="Times New Roman"/>
          <w:szCs w:val="21"/>
        </w:rPr>
        <w:t xml:space="preserve">, </w:t>
      </w:r>
      <w:r w:rsidR="0055005D" w:rsidRPr="006A77D2">
        <w:rPr>
          <w:rFonts w:ascii="Times New Roman" w:hAnsi="Times New Roman" w:cs="Times New Roman"/>
          <w:szCs w:val="21"/>
        </w:rPr>
        <w:t xml:space="preserve">the wind speeds of NEC, NW, NCP, and MG increased significantly in </w:t>
      </w:r>
      <w:r w:rsidR="005F6FEC" w:rsidRPr="006A77D2">
        <w:rPr>
          <w:rFonts w:ascii="Times New Roman" w:hAnsi="Times New Roman" w:cs="Times New Roman"/>
          <w:szCs w:val="21"/>
        </w:rPr>
        <w:t>Level</w:t>
      </w:r>
      <w:r w:rsidR="0055005D" w:rsidRPr="006A77D2">
        <w:rPr>
          <w:rFonts w:ascii="Times New Roman" w:hAnsi="Times New Roman" w:cs="Times New Roman"/>
          <w:szCs w:val="21"/>
        </w:rPr>
        <w:t xml:space="preserve"> 2 and </w:t>
      </w:r>
      <w:r w:rsidR="0053446A">
        <w:rPr>
          <w:rFonts w:ascii="Times New Roman" w:hAnsi="Times New Roman" w:cs="Times New Roman"/>
          <w:szCs w:val="21"/>
        </w:rPr>
        <w:t xml:space="preserve">Level </w:t>
      </w:r>
      <w:r w:rsidR="0055005D" w:rsidRPr="006A77D2">
        <w:rPr>
          <w:rFonts w:ascii="Times New Roman" w:hAnsi="Times New Roman" w:cs="Times New Roman"/>
          <w:szCs w:val="21"/>
        </w:rPr>
        <w:t>3</w:t>
      </w:r>
      <w:r w:rsidR="00254773">
        <w:rPr>
          <w:rFonts w:ascii="Times New Roman" w:hAnsi="Times New Roman" w:cs="Times New Roman"/>
          <w:szCs w:val="21"/>
        </w:rPr>
        <w:t xml:space="preserve"> (around </w:t>
      </w:r>
      <w:r w:rsidR="0055005D" w:rsidRPr="006A77D2">
        <w:rPr>
          <w:rFonts w:ascii="Times New Roman" w:hAnsi="Times New Roman" w:cs="Times New Roman"/>
          <w:szCs w:val="21"/>
        </w:rPr>
        <w:t xml:space="preserve">2m/s </w:t>
      </w:r>
      <w:r w:rsidR="00254773">
        <w:rPr>
          <w:rFonts w:ascii="Times New Roman" w:hAnsi="Times New Roman" w:cs="Times New Roman"/>
          <w:szCs w:val="21"/>
        </w:rPr>
        <w:t xml:space="preserve">growth </w:t>
      </w:r>
      <w:r w:rsidR="0055005D" w:rsidRPr="006A77D2">
        <w:rPr>
          <w:rFonts w:ascii="Times New Roman" w:hAnsi="Times New Roman" w:cs="Times New Roman"/>
          <w:szCs w:val="21"/>
        </w:rPr>
        <w:t>from Pre</w:t>
      </w:r>
      <w:r w:rsidR="00402E1C" w:rsidRPr="006A77D2">
        <w:rPr>
          <w:rFonts w:ascii="Times New Roman" w:hAnsi="Times New Roman" w:cs="Times New Roman"/>
          <w:szCs w:val="21"/>
        </w:rPr>
        <w:t>-</w:t>
      </w:r>
      <w:r w:rsidR="00782141" w:rsidRPr="006A77D2">
        <w:rPr>
          <w:rFonts w:ascii="Times New Roman" w:hAnsi="Times New Roman" w:cs="Times New Roman"/>
          <w:szCs w:val="21"/>
        </w:rPr>
        <w:t>lock</w:t>
      </w:r>
      <w:r w:rsidR="00402E1C" w:rsidRPr="006A77D2">
        <w:rPr>
          <w:rFonts w:ascii="Times New Roman" w:hAnsi="Times New Roman" w:cs="Times New Roman"/>
          <w:szCs w:val="21"/>
        </w:rPr>
        <w:t>down</w:t>
      </w:r>
      <w:r w:rsidR="0055005D" w:rsidRPr="006A77D2">
        <w:rPr>
          <w:rFonts w:ascii="Times New Roman" w:hAnsi="Times New Roman" w:cs="Times New Roman"/>
          <w:szCs w:val="21"/>
        </w:rPr>
        <w:t xml:space="preserve"> to Level 3</w:t>
      </w:r>
      <w:r w:rsidR="00254773">
        <w:rPr>
          <w:rFonts w:ascii="Times New Roman" w:hAnsi="Times New Roman" w:cs="Times New Roman"/>
          <w:szCs w:val="21"/>
        </w:rPr>
        <w:t>)</w:t>
      </w:r>
      <w:r w:rsidR="0055005D" w:rsidRPr="006A77D2">
        <w:rPr>
          <w:rFonts w:ascii="Times New Roman" w:hAnsi="Times New Roman" w:cs="Times New Roman"/>
          <w:szCs w:val="21"/>
        </w:rPr>
        <w:t xml:space="preserve">. High wind speed can prevent pollutants from accumulating near the ground and help reduce </w:t>
      </w:r>
      <w:r w:rsidR="005F6FEC" w:rsidRPr="006A77D2">
        <w:rPr>
          <w:rFonts w:ascii="Times New Roman" w:hAnsi="Times New Roman" w:cs="Times New Roman"/>
          <w:szCs w:val="21"/>
        </w:rPr>
        <w:t>pollutant</w:t>
      </w:r>
      <w:r w:rsidR="0055005D" w:rsidRPr="006A77D2">
        <w:rPr>
          <w:rFonts w:ascii="Times New Roman" w:hAnsi="Times New Roman" w:cs="Times New Roman"/>
          <w:szCs w:val="21"/>
        </w:rPr>
        <w:t xml:space="preserve"> concentration </w:t>
      </w:r>
      <w:r w:rsidR="00216D78" w:rsidRPr="006A77D2">
        <w:rPr>
          <w:rFonts w:ascii="Times New Roman" w:hAnsi="Times New Roman" w:cs="Times New Roman"/>
          <w:szCs w:val="21"/>
        </w:rPr>
        <w:fldChar w:fldCharType="begin"/>
      </w:r>
      <w:r w:rsidR="00632FDF" w:rsidRPr="006A77D2">
        <w:rPr>
          <w:rFonts w:ascii="Times New Roman" w:hAnsi="Times New Roman" w:cs="Times New Roman"/>
          <w:szCs w:val="21"/>
        </w:rPr>
        <w:instrText xml:space="preserve"> ADDIN ZOTERO_ITEM CSL_CITATION {"citationID":"1DpyYoTw","properties":{"formattedCitation":"(Hu, Wang, Ying, &amp; Zhang, 2014)","plainCitation":"(Hu, Wang, Ying, &amp; Zhang, 2014)","noteIndex":0},"citationItems":[{"id":195,"uris":["http://zotero.org/users/local/Q7vN0apP/items/QGTZYGRV"],"uri":["http://zotero.org/users/local/Q7vN0apP/items/QGTZYGRV"],"itemData":{"id":195,"type":"article-journal","abstract":"The North China Plain (NCP) and the Yangtze River Delta (YRD) in China have been experiencing severe particulate matter (PM) pollution problems associated with the rapid economic growth and the accelerated urbanization. In this study, hourly mass concentrations of PM2.5 and PM10 during June 1st–August 31st, 2013 were collected in 13 cities located in or adjacent to the NCP region and 20 cities located in the YRD region. The overall average PM2.5 and PM10 concentrations were 77.0 μg/m3 and 136.2 μg/m3 in the NCP region, respectively, and 42.8 μg/m3 and 74.9 μg/m3 in the YRD region, respectively. The frequencies of occurrence of concentrations exceeding the China's Ambient Air Quality Standard (AAQS) (BG3095-12) Grade I standards were 83% for PM2.5 and 93% for PM10 in the NCP region, and 51% for PM2.5 and 66% for PM10 in the YRD region. Strong temporal correlation for both PM2.5 and PM10 between cities within 250 km was frequently observed. PM2.5 was found to be negatively associated with wind speed. On the PM2.5 episode days (when the 24 h PM2.5 concentration is greater than 75 μg/m3), average PM2.5 concentrations were 2–4 times greater compared to the non-episode days. The PM2.5 to PM10 ratio increased from 0.50 (0.57) on the non-episode days to 0.64 (0.64) on the episode days in the NCP (YRD) region. No distinct weekday/weekend difference was observed for PM2.5, PM10, and other gaseous pollutants (CO, SO2, NO2, and O3) in all cities. The results presented in this paper will serve as an important basis for future regional air quality modeling and source apportionment studies.","container-title":"Atmospheric Environment","DOI":"10.1016/j.atmosenv.2014.07.019","ISSN":"1352-2310","journalAbbreviation":"Atmospheric Environment","language":"en","page":"598-609","source":"ScienceDirect","title":"Spatial and temporal variability of PM2.5 and PM10 over the North China Plain and the Yangtze River Delta, China","volume":"95","author":[{"family":"Hu","given":"Jianlin"},{"family":"Wang","given":"Yungang"},{"family":"Ying","given":"Qi"},{"family":"Zhang","given":"Hongliang"}],"issued":{"date-parts":[["2014",10,1]]}}}],"schema":"https://github.com/citation-style-language/schema/raw/master/csl-citation.json"} </w:instrText>
      </w:r>
      <w:r w:rsidR="00216D78" w:rsidRPr="006A77D2">
        <w:rPr>
          <w:rFonts w:ascii="Times New Roman" w:hAnsi="Times New Roman" w:cs="Times New Roman"/>
          <w:szCs w:val="21"/>
        </w:rPr>
        <w:fldChar w:fldCharType="separate"/>
      </w:r>
      <w:r w:rsidR="00632FDF" w:rsidRPr="006A77D2">
        <w:rPr>
          <w:rFonts w:ascii="Times New Roman" w:hAnsi="Times New Roman" w:cs="Times New Roman"/>
        </w:rPr>
        <w:t>(Hu, Wang, Ying, &amp; Zhang, 2014)</w:t>
      </w:r>
      <w:r w:rsidR="00216D78" w:rsidRPr="006A77D2">
        <w:rPr>
          <w:rFonts w:ascii="Times New Roman" w:hAnsi="Times New Roman" w:cs="Times New Roman"/>
          <w:szCs w:val="21"/>
        </w:rPr>
        <w:fldChar w:fldCharType="end"/>
      </w:r>
      <w:r w:rsidR="0055005D" w:rsidRPr="006A77D2">
        <w:rPr>
          <w:rFonts w:ascii="Times New Roman" w:hAnsi="Times New Roman" w:cs="Times New Roman"/>
          <w:szCs w:val="21"/>
        </w:rPr>
        <w:t>.</w:t>
      </w:r>
    </w:p>
    <w:p w14:paraId="1D8126C8" w14:textId="7DAE3CBC" w:rsidR="0055005D" w:rsidRPr="006A77D2" w:rsidRDefault="00402E1C" w:rsidP="0055005D">
      <w:pPr>
        <w:ind w:firstLine="315"/>
        <w:rPr>
          <w:rFonts w:ascii="Times New Roman" w:hAnsi="Times New Roman" w:cs="Times New Roman"/>
          <w:szCs w:val="21"/>
        </w:rPr>
      </w:pPr>
      <w:r w:rsidRPr="006A77D2">
        <w:rPr>
          <w:rFonts w:ascii="Times New Roman" w:hAnsi="Times New Roman" w:cs="Times New Roman"/>
          <w:szCs w:val="21"/>
        </w:rPr>
        <w:t>T</w:t>
      </w:r>
      <w:r w:rsidR="0055005D" w:rsidRPr="006A77D2">
        <w:rPr>
          <w:rFonts w:ascii="Times New Roman" w:hAnsi="Times New Roman" w:cs="Times New Roman"/>
          <w:szCs w:val="21"/>
        </w:rPr>
        <w:t>he temperature</w:t>
      </w:r>
      <w:r w:rsidR="000D33A4" w:rsidRPr="006A77D2">
        <w:rPr>
          <w:rFonts w:ascii="Times New Roman" w:hAnsi="Times New Roman" w:cs="Times New Roman"/>
          <w:szCs w:val="21"/>
        </w:rPr>
        <w:t xml:space="preserve"> growth</w:t>
      </w:r>
      <w:r w:rsidR="0055005D" w:rsidRPr="006A77D2">
        <w:rPr>
          <w:rFonts w:ascii="Times New Roman" w:hAnsi="Times New Roman" w:cs="Times New Roman"/>
          <w:szCs w:val="21"/>
        </w:rPr>
        <w:t xml:space="preserve"> in </w:t>
      </w:r>
      <w:r w:rsidR="000B6715" w:rsidRPr="006A77D2">
        <w:rPr>
          <w:rFonts w:ascii="Times New Roman" w:hAnsi="Times New Roman" w:cs="Times New Roman"/>
          <w:szCs w:val="21"/>
        </w:rPr>
        <w:t>YR,</w:t>
      </w:r>
      <w:r w:rsidR="00782141" w:rsidRPr="006A77D2">
        <w:rPr>
          <w:rFonts w:ascii="Times New Roman" w:hAnsi="Times New Roman" w:cs="Times New Roman"/>
          <w:szCs w:val="21"/>
        </w:rPr>
        <w:t xml:space="preserve"> </w:t>
      </w:r>
      <w:r w:rsidR="000B6715" w:rsidRPr="006A77D2">
        <w:rPr>
          <w:rFonts w:ascii="Times New Roman" w:hAnsi="Times New Roman" w:cs="Times New Roman"/>
          <w:szCs w:val="21"/>
        </w:rPr>
        <w:t>SC and CS</w:t>
      </w:r>
      <w:r w:rsidR="0055005D" w:rsidRPr="006A77D2">
        <w:rPr>
          <w:rFonts w:ascii="Times New Roman" w:hAnsi="Times New Roman" w:cs="Times New Roman"/>
          <w:szCs w:val="21"/>
        </w:rPr>
        <w:t xml:space="preserve"> </w:t>
      </w:r>
      <w:r w:rsidR="00782141" w:rsidRPr="006A77D2">
        <w:rPr>
          <w:rFonts w:ascii="Times New Roman" w:hAnsi="Times New Roman" w:cs="Times New Roman"/>
          <w:szCs w:val="21"/>
        </w:rPr>
        <w:t>wa</w:t>
      </w:r>
      <w:r w:rsidR="0055005D" w:rsidRPr="006A77D2">
        <w:rPr>
          <w:rFonts w:ascii="Times New Roman" w:hAnsi="Times New Roman" w:cs="Times New Roman"/>
          <w:szCs w:val="21"/>
        </w:rPr>
        <w:t xml:space="preserve">s smaller than that in </w:t>
      </w:r>
      <w:r w:rsidR="000B6715" w:rsidRPr="006A77D2">
        <w:rPr>
          <w:rFonts w:ascii="Times New Roman" w:hAnsi="Times New Roman" w:cs="Times New Roman"/>
          <w:szCs w:val="21"/>
        </w:rPr>
        <w:t>NEC, NW, NCP and TP</w:t>
      </w:r>
      <w:r w:rsidR="005F6FEC" w:rsidRPr="006A77D2">
        <w:rPr>
          <w:rFonts w:ascii="Times New Roman" w:hAnsi="Times New Roman" w:cs="Times New Roman"/>
          <w:szCs w:val="21"/>
        </w:rPr>
        <w:t xml:space="preserve"> (Fig.</w:t>
      </w:r>
      <w:r w:rsidR="006A77D2">
        <w:rPr>
          <w:rFonts w:ascii="Times New Roman" w:hAnsi="Times New Roman" w:cs="Times New Roman"/>
          <w:szCs w:val="21"/>
        </w:rPr>
        <w:t xml:space="preserve"> </w:t>
      </w:r>
      <w:r w:rsidR="005F6FEC" w:rsidRPr="006A77D2">
        <w:rPr>
          <w:rFonts w:ascii="Times New Roman" w:hAnsi="Times New Roman" w:cs="Times New Roman"/>
          <w:szCs w:val="21"/>
        </w:rPr>
        <w:t>S1, Fig. S2)</w:t>
      </w:r>
      <w:r w:rsidR="0055005D" w:rsidRPr="006A77D2">
        <w:rPr>
          <w:rFonts w:ascii="Times New Roman" w:hAnsi="Times New Roman" w:cs="Times New Roman"/>
          <w:szCs w:val="21"/>
        </w:rPr>
        <w:t xml:space="preserve">. </w:t>
      </w:r>
      <w:r w:rsidR="00254773">
        <w:rPr>
          <w:rFonts w:ascii="Times New Roman" w:hAnsi="Times New Roman" w:cs="Times New Roman"/>
          <w:szCs w:val="21"/>
        </w:rPr>
        <w:t>F</w:t>
      </w:r>
      <w:r w:rsidR="0055005D" w:rsidRPr="006A77D2">
        <w:rPr>
          <w:rFonts w:ascii="Times New Roman" w:hAnsi="Times New Roman" w:cs="Times New Roman"/>
          <w:szCs w:val="21"/>
        </w:rPr>
        <w:t xml:space="preserve">rom </w:t>
      </w:r>
      <w:bookmarkStart w:id="1" w:name="_Hlk50996651"/>
      <w:r w:rsidR="0055005D" w:rsidRPr="006A77D2">
        <w:rPr>
          <w:rFonts w:ascii="Times New Roman" w:hAnsi="Times New Roman" w:cs="Times New Roman"/>
          <w:szCs w:val="21"/>
        </w:rPr>
        <w:t>January 1</w:t>
      </w:r>
      <w:r w:rsidR="005F6FEC" w:rsidRPr="006A77D2">
        <w:rPr>
          <w:rFonts w:ascii="Times New Roman" w:hAnsi="Times New Roman" w:cs="Times New Roman"/>
          <w:szCs w:val="21"/>
          <w:vertAlign w:val="superscript"/>
        </w:rPr>
        <w:t>st</w:t>
      </w:r>
      <w:r w:rsidR="0055005D" w:rsidRPr="006A77D2">
        <w:rPr>
          <w:rFonts w:ascii="Times New Roman" w:hAnsi="Times New Roman" w:cs="Times New Roman"/>
          <w:szCs w:val="21"/>
        </w:rPr>
        <w:t xml:space="preserve"> to April 18</w:t>
      </w:r>
      <w:r w:rsidR="005F6FEC" w:rsidRPr="006A77D2">
        <w:rPr>
          <w:rFonts w:ascii="Times New Roman" w:hAnsi="Times New Roman" w:cs="Times New Roman"/>
          <w:szCs w:val="21"/>
          <w:vertAlign w:val="superscript"/>
        </w:rPr>
        <w:t>th</w:t>
      </w:r>
      <w:bookmarkEnd w:id="1"/>
      <w:r w:rsidR="0055005D" w:rsidRPr="006A77D2">
        <w:rPr>
          <w:rFonts w:ascii="Times New Roman" w:hAnsi="Times New Roman" w:cs="Times New Roman"/>
          <w:szCs w:val="21"/>
        </w:rPr>
        <w:t xml:space="preserve">, the temperature in </w:t>
      </w:r>
      <w:r w:rsidR="000B6715" w:rsidRPr="006A77D2">
        <w:rPr>
          <w:rFonts w:ascii="Times New Roman" w:hAnsi="Times New Roman" w:cs="Times New Roman"/>
          <w:szCs w:val="21"/>
        </w:rPr>
        <w:t xml:space="preserve">NEC </w:t>
      </w:r>
      <w:r w:rsidR="005F6FEC" w:rsidRPr="006A77D2">
        <w:rPr>
          <w:rFonts w:ascii="Times New Roman" w:hAnsi="Times New Roman" w:cs="Times New Roman"/>
          <w:szCs w:val="21"/>
        </w:rPr>
        <w:t>(</w:t>
      </w:r>
      <w:r w:rsidR="000B6715" w:rsidRPr="006A77D2">
        <w:rPr>
          <w:rFonts w:ascii="Times New Roman" w:hAnsi="Times New Roman" w:cs="Times New Roman"/>
          <w:szCs w:val="21"/>
        </w:rPr>
        <w:t xml:space="preserve">the </w:t>
      </w:r>
      <w:r w:rsidR="0055005D" w:rsidRPr="006A77D2">
        <w:rPr>
          <w:rFonts w:ascii="Times New Roman" w:hAnsi="Times New Roman" w:cs="Times New Roman"/>
          <w:szCs w:val="21"/>
        </w:rPr>
        <w:t>highest latitude</w:t>
      </w:r>
      <w:r w:rsidR="00234776" w:rsidRPr="006A77D2">
        <w:rPr>
          <w:rFonts w:ascii="Times New Roman" w:hAnsi="Times New Roman" w:cs="Times New Roman"/>
          <w:szCs w:val="21"/>
        </w:rPr>
        <w:t xml:space="preserve"> </w:t>
      </w:r>
      <w:r w:rsidR="00234776" w:rsidRPr="006A77D2">
        <w:rPr>
          <w:rFonts w:ascii="Times New Roman" w:hAnsi="Times New Roman" w:cs="Times New Roman" w:hint="eastAsia"/>
          <w:szCs w:val="21"/>
        </w:rPr>
        <w:t>region</w:t>
      </w:r>
      <w:r w:rsidR="005F6FEC" w:rsidRPr="006A77D2">
        <w:rPr>
          <w:rFonts w:ascii="Times New Roman" w:hAnsi="Times New Roman" w:cs="Times New Roman"/>
          <w:szCs w:val="21"/>
        </w:rPr>
        <w:t>)</w:t>
      </w:r>
      <w:r w:rsidR="0055005D" w:rsidRPr="006A77D2">
        <w:rPr>
          <w:rFonts w:ascii="Times New Roman" w:hAnsi="Times New Roman" w:cs="Times New Roman"/>
          <w:szCs w:val="21"/>
        </w:rPr>
        <w:t xml:space="preserve"> increased by 30.4°C, with an average temperature of -15.3</w:t>
      </w:r>
      <w:r w:rsidRPr="006A77D2">
        <w:rPr>
          <w:rFonts w:ascii="Times New Roman" w:hAnsi="Times New Roman" w:cs="Times New Roman"/>
          <w:szCs w:val="21"/>
        </w:rPr>
        <w:t xml:space="preserve"> </w:t>
      </w:r>
      <w:r w:rsidR="0055005D" w:rsidRPr="006A77D2">
        <w:rPr>
          <w:rFonts w:ascii="Times New Roman" w:hAnsi="Times New Roman" w:cs="Times New Roman"/>
          <w:szCs w:val="21"/>
        </w:rPr>
        <w:t xml:space="preserve">°C. The </w:t>
      </w:r>
      <w:r w:rsidR="005F6FEC" w:rsidRPr="006A77D2">
        <w:rPr>
          <w:rFonts w:ascii="Times New Roman" w:hAnsi="Times New Roman" w:cs="Times New Roman"/>
          <w:szCs w:val="21"/>
        </w:rPr>
        <w:t>temperature in SC</w:t>
      </w:r>
      <w:r w:rsidR="000B6715" w:rsidRPr="006A77D2">
        <w:rPr>
          <w:rFonts w:ascii="Times New Roman" w:hAnsi="Times New Roman" w:cs="Times New Roman"/>
          <w:szCs w:val="21"/>
        </w:rPr>
        <w:t xml:space="preserve"> (</w:t>
      </w:r>
      <w:r w:rsidR="0055005D" w:rsidRPr="006A77D2">
        <w:rPr>
          <w:rFonts w:ascii="Times New Roman" w:hAnsi="Times New Roman" w:cs="Times New Roman"/>
          <w:szCs w:val="21"/>
        </w:rPr>
        <w:t>the lowest latitude</w:t>
      </w:r>
      <w:r w:rsidR="00234776" w:rsidRPr="006A77D2">
        <w:rPr>
          <w:rFonts w:ascii="Times New Roman" w:hAnsi="Times New Roman" w:cs="Times New Roman"/>
          <w:szCs w:val="21"/>
        </w:rPr>
        <w:t xml:space="preserve"> region</w:t>
      </w:r>
      <w:r w:rsidR="000B6715" w:rsidRPr="006A77D2">
        <w:rPr>
          <w:rFonts w:ascii="Times New Roman" w:hAnsi="Times New Roman" w:cs="Times New Roman"/>
          <w:szCs w:val="21"/>
        </w:rPr>
        <w:t>)</w:t>
      </w:r>
      <w:r w:rsidR="0055005D" w:rsidRPr="006A77D2">
        <w:rPr>
          <w:rFonts w:ascii="Times New Roman" w:hAnsi="Times New Roman" w:cs="Times New Roman"/>
          <w:szCs w:val="21"/>
        </w:rPr>
        <w:t xml:space="preserve"> rose by only 6.3</w:t>
      </w:r>
      <w:r w:rsidRPr="006A77D2">
        <w:rPr>
          <w:rFonts w:ascii="Times New Roman" w:hAnsi="Times New Roman" w:cs="Times New Roman"/>
          <w:szCs w:val="21"/>
        </w:rPr>
        <w:t xml:space="preserve"> </w:t>
      </w:r>
      <w:r w:rsidR="0055005D" w:rsidRPr="006A77D2">
        <w:rPr>
          <w:rFonts w:ascii="Times New Roman" w:hAnsi="Times New Roman" w:cs="Times New Roman"/>
          <w:szCs w:val="21"/>
        </w:rPr>
        <w:t>°C, with an average temperature of 14.0</w:t>
      </w:r>
      <w:r w:rsidRPr="006A77D2">
        <w:rPr>
          <w:rFonts w:ascii="Times New Roman" w:hAnsi="Times New Roman" w:cs="Times New Roman"/>
          <w:szCs w:val="21"/>
        </w:rPr>
        <w:t xml:space="preserve"> </w:t>
      </w:r>
      <w:r w:rsidR="0055005D" w:rsidRPr="006A77D2">
        <w:rPr>
          <w:rFonts w:ascii="Times New Roman" w:hAnsi="Times New Roman" w:cs="Times New Roman"/>
          <w:szCs w:val="21"/>
        </w:rPr>
        <w:t xml:space="preserve">°C. </w:t>
      </w:r>
      <w:r w:rsidR="00254773">
        <w:rPr>
          <w:rFonts w:ascii="Times New Roman" w:hAnsi="Times New Roman" w:cs="Times New Roman"/>
          <w:szCs w:val="21"/>
        </w:rPr>
        <w:t>At low temperature</w:t>
      </w:r>
      <w:r w:rsidR="0055005D" w:rsidRPr="006A77D2">
        <w:rPr>
          <w:rFonts w:ascii="Times New Roman" w:hAnsi="Times New Roman" w:cs="Times New Roman"/>
          <w:szCs w:val="21"/>
        </w:rPr>
        <w:t>, the inversion layer w</w:t>
      </w:r>
      <w:r w:rsidR="00254773">
        <w:rPr>
          <w:rFonts w:ascii="Times New Roman" w:hAnsi="Times New Roman" w:cs="Times New Roman"/>
          <w:szCs w:val="21"/>
        </w:rPr>
        <w:t>ould</w:t>
      </w:r>
      <w:r w:rsidR="0055005D" w:rsidRPr="006A77D2">
        <w:rPr>
          <w:rFonts w:ascii="Times New Roman" w:hAnsi="Times New Roman" w:cs="Times New Roman"/>
          <w:szCs w:val="21"/>
        </w:rPr>
        <w:t xml:space="preserve"> hinder the di</w:t>
      </w:r>
      <w:r w:rsidR="000D33A4" w:rsidRPr="006A77D2">
        <w:rPr>
          <w:rFonts w:ascii="Times New Roman" w:hAnsi="Times New Roman" w:cs="Times New Roman"/>
          <w:szCs w:val="21"/>
        </w:rPr>
        <w:t>spersion</w:t>
      </w:r>
      <w:r w:rsidR="0055005D" w:rsidRPr="006A77D2">
        <w:rPr>
          <w:rFonts w:ascii="Times New Roman" w:hAnsi="Times New Roman" w:cs="Times New Roman"/>
          <w:szCs w:val="21"/>
        </w:rPr>
        <w:t xml:space="preserve"> of pollutants. </w:t>
      </w:r>
    </w:p>
    <w:p w14:paraId="7EB9885D" w14:textId="6A99DFC9" w:rsidR="0055005D" w:rsidRPr="006A77D2" w:rsidRDefault="00DF63DA" w:rsidP="0055005D">
      <w:pPr>
        <w:ind w:firstLine="315"/>
        <w:rPr>
          <w:rFonts w:ascii="Times New Roman" w:hAnsi="Times New Roman" w:cs="Times New Roman"/>
          <w:szCs w:val="21"/>
        </w:rPr>
      </w:pPr>
      <w:r w:rsidRPr="006A77D2">
        <w:rPr>
          <w:rFonts w:ascii="Times New Roman" w:hAnsi="Times New Roman" w:cs="Times New Roman"/>
          <w:szCs w:val="21"/>
        </w:rPr>
        <w:t xml:space="preserve">Precipitation is conducive to the removal of air pollutants. </w:t>
      </w:r>
      <w:r w:rsidR="0055005D" w:rsidRPr="006A77D2">
        <w:rPr>
          <w:rFonts w:ascii="Times New Roman" w:hAnsi="Times New Roman" w:cs="Times New Roman"/>
          <w:szCs w:val="21"/>
        </w:rPr>
        <w:t xml:space="preserve">It </w:t>
      </w:r>
      <w:r w:rsidR="00400DCB">
        <w:rPr>
          <w:rFonts w:ascii="Times New Roman" w:hAnsi="Times New Roman" w:cs="Times New Roman"/>
          <w:szCs w:val="21"/>
        </w:rPr>
        <w:t>is</w:t>
      </w:r>
      <w:r w:rsidR="0055005D" w:rsidRPr="006A77D2">
        <w:rPr>
          <w:rFonts w:ascii="Times New Roman" w:hAnsi="Times New Roman" w:cs="Times New Roman"/>
          <w:szCs w:val="21"/>
        </w:rPr>
        <w:t xml:space="preserve"> </w:t>
      </w:r>
      <w:r w:rsidR="00855F76" w:rsidRPr="006A77D2">
        <w:rPr>
          <w:rFonts w:ascii="Times New Roman" w:hAnsi="Times New Roman" w:cs="Times New Roman"/>
          <w:szCs w:val="21"/>
        </w:rPr>
        <w:t>evident</w:t>
      </w:r>
      <w:r w:rsidR="0055005D" w:rsidRPr="006A77D2">
        <w:rPr>
          <w:rFonts w:ascii="Times New Roman" w:hAnsi="Times New Roman" w:cs="Times New Roman"/>
          <w:szCs w:val="21"/>
        </w:rPr>
        <w:t xml:space="preserve"> in Fig.</w:t>
      </w:r>
      <w:r w:rsidR="005F6FEC" w:rsidRPr="006A77D2">
        <w:rPr>
          <w:rFonts w:ascii="Times New Roman" w:hAnsi="Times New Roman" w:cs="Times New Roman"/>
          <w:szCs w:val="21"/>
        </w:rPr>
        <w:t xml:space="preserve"> </w:t>
      </w:r>
      <w:r w:rsidR="00DE3C35" w:rsidRPr="006A77D2">
        <w:rPr>
          <w:rFonts w:ascii="Times New Roman" w:hAnsi="Times New Roman" w:cs="Times New Roman"/>
          <w:szCs w:val="21"/>
        </w:rPr>
        <w:t>S1</w:t>
      </w:r>
      <w:r w:rsidR="0055005D" w:rsidRPr="006A77D2">
        <w:rPr>
          <w:rFonts w:ascii="Times New Roman" w:hAnsi="Times New Roman" w:cs="Times New Roman"/>
          <w:szCs w:val="21"/>
        </w:rPr>
        <w:t>, Fig.</w:t>
      </w:r>
      <w:r w:rsidR="005F6FEC" w:rsidRPr="006A77D2">
        <w:rPr>
          <w:rFonts w:ascii="Times New Roman" w:hAnsi="Times New Roman" w:cs="Times New Roman"/>
          <w:szCs w:val="21"/>
        </w:rPr>
        <w:t xml:space="preserve"> </w:t>
      </w:r>
      <w:r w:rsidR="00DE3C35" w:rsidRPr="006A77D2">
        <w:rPr>
          <w:rFonts w:ascii="Times New Roman" w:hAnsi="Times New Roman" w:cs="Times New Roman"/>
          <w:szCs w:val="21"/>
        </w:rPr>
        <w:t>S2</w:t>
      </w:r>
      <w:r w:rsidR="0055005D" w:rsidRPr="006A77D2">
        <w:rPr>
          <w:rFonts w:ascii="Times New Roman" w:hAnsi="Times New Roman" w:cs="Times New Roman"/>
          <w:szCs w:val="21"/>
        </w:rPr>
        <w:t xml:space="preserve"> that the intensity and frequency of rainfall in YR, CS, and SC </w:t>
      </w:r>
      <w:r w:rsidR="00782141" w:rsidRPr="006A77D2">
        <w:rPr>
          <w:rFonts w:ascii="Times New Roman" w:hAnsi="Times New Roman" w:cs="Times New Roman"/>
          <w:szCs w:val="21"/>
        </w:rPr>
        <w:t>were</w:t>
      </w:r>
      <w:r w:rsidR="0055005D" w:rsidRPr="006A77D2">
        <w:rPr>
          <w:rFonts w:ascii="Times New Roman" w:hAnsi="Times New Roman" w:cs="Times New Roman"/>
          <w:szCs w:val="21"/>
        </w:rPr>
        <w:t xml:space="preserve"> </w:t>
      </w:r>
      <w:r w:rsidRPr="006A77D2">
        <w:rPr>
          <w:rFonts w:ascii="Times New Roman" w:hAnsi="Times New Roman" w:cs="Times New Roman"/>
          <w:szCs w:val="21"/>
        </w:rPr>
        <w:t xml:space="preserve">great, </w:t>
      </w:r>
      <w:r w:rsidR="00FE7CAF" w:rsidRPr="006A77D2">
        <w:rPr>
          <w:rFonts w:ascii="Times New Roman" w:hAnsi="Times New Roman" w:cs="Times New Roman"/>
          <w:szCs w:val="21"/>
        </w:rPr>
        <w:t xml:space="preserve">which </w:t>
      </w:r>
      <w:r w:rsidR="005F6FEC" w:rsidRPr="006A77D2">
        <w:rPr>
          <w:rFonts w:ascii="Times New Roman" w:hAnsi="Times New Roman" w:cs="Times New Roman"/>
          <w:szCs w:val="21"/>
        </w:rPr>
        <w:t>led to</w:t>
      </w:r>
      <w:r w:rsidRPr="006A77D2">
        <w:rPr>
          <w:rFonts w:ascii="Times New Roman" w:hAnsi="Times New Roman" w:cs="Times New Roman"/>
          <w:szCs w:val="21"/>
        </w:rPr>
        <w:t xml:space="preserve"> </w:t>
      </w:r>
      <w:r w:rsidR="005F6FEC" w:rsidRPr="006A77D2">
        <w:rPr>
          <w:rFonts w:ascii="Times New Roman" w:hAnsi="Times New Roman" w:cs="Times New Roman"/>
          <w:szCs w:val="21"/>
        </w:rPr>
        <w:t xml:space="preserve">a </w:t>
      </w:r>
      <w:r w:rsidRPr="006A77D2">
        <w:rPr>
          <w:rFonts w:ascii="Times New Roman" w:hAnsi="Times New Roman" w:cs="Times New Roman"/>
          <w:szCs w:val="21"/>
        </w:rPr>
        <w:t>low level of concentration and fluctuation</w:t>
      </w:r>
      <w:r w:rsidR="0055005D" w:rsidRPr="006A77D2">
        <w:rPr>
          <w:rFonts w:ascii="Times New Roman" w:hAnsi="Times New Roman" w:cs="Times New Roman"/>
          <w:szCs w:val="21"/>
        </w:rPr>
        <w:t xml:space="preserve">. </w:t>
      </w:r>
      <w:r w:rsidR="00855F76" w:rsidRPr="006A77D2">
        <w:rPr>
          <w:rFonts w:ascii="Times New Roman" w:hAnsi="Times New Roman" w:cs="Times New Roman"/>
          <w:szCs w:val="21"/>
        </w:rPr>
        <w:t>Besides</w:t>
      </w:r>
      <w:r w:rsidR="0055005D" w:rsidRPr="006A77D2">
        <w:rPr>
          <w:rFonts w:ascii="Times New Roman" w:hAnsi="Times New Roman" w:cs="Times New Roman"/>
          <w:szCs w:val="21"/>
        </w:rPr>
        <w:t xml:space="preserve">, high humidity </w:t>
      </w:r>
      <w:r w:rsidR="000C0A4A" w:rsidRPr="006A77D2">
        <w:rPr>
          <w:rFonts w:ascii="Times New Roman" w:hAnsi="Times New Roman" w:cs="Times New Roman"/>
          <w:szCs w:val="21"/>
        </w:rPr>
        <w:t xml:space="preserve">in some regions </w:t>
      </w:r>
      <w:r w:rsidR="0055005D" w:rsidRPr="006A77D2">
        <w:rPr>
          <w:rFonts w:ascii="Times New Roman" w:hAnsi="Times New Roman" w:cs="Times New Roman"/>
          <w:szCs w:val="21"/>
        </w:rPr>
        <w:t>is conducive to the formation of sulfate and nitrate</w:t>
      </w:r>
      <w:r w:rsidR="00400DCB">
        <w:rPr>
          <w:rFonts w:ascii="Times New Roman" w:hAnsi="Times New Roman" w:cs="Times New Roman"/>
          <w:szCs w:val="21"/>
        </w:rPr>
        <w:t xml:space="preserve"> </w:t>
      </w:r>
      <w:r w:rsidR="00216D78" w:rsidRPr="006A77D2">
        <w:rPr>
          <w:rFonts w:ascii="Times New Roman" w:hAnsi="Times New Roman" w:cs="Times New Roman"/>
          <w:szCs w:val="21"/>
        </w:rPr>
        <w:fldChar w:fldCharType="begin"/>
      </w:r>
      <w:r w:rsidR="00216D78" w:rsidRPr="006A77D2">
        <w:rPr>
          <w:rFonts w:ascii="Times New Roman" w:hAnsi="Times New Roman" w:cs="Times New Roman"/>
          <w:szCs w:val="21"/>
        </w:rPr>
        <w:instrText xml:space="preserve"> ADDIN ZOTERO_ITEM CSL_CITATION {"citationID":"ylHvhLAL","properties":{"formattedCitation":"(Sun et al., 2020)","plainCitation":"(Sun et al., 2020)","noteIndex":0},"citationItems":[{"id":183,"uris":["http://zotero.org/users/local/Q7vN0apP/items/BWF6U6Z9"],"uri":["http://zotero.org/users/local/Q7vN0apP/items/BWF6U6Z9"],"itemData":{"id":183,"type":"article-journal","abstract":"The rapidly spread coronavirus disease (COVID-19) has limited people's outdoor activities and hence caused substantial reductions in anthropogenic emissions around the world. However, the air quality in some megacities has not been improved as expected due to the complex responses of aerosol chemistry to the changes in precursors and meteorology. Here we demonstrate the responses of primary and secondary aerosol species to the changes in anthropogenic emissions during the COVID-19 outbreak in Beijing, China along with the Chinese New Year (CNY) holiday effects on air pollution by using six-year aerosol particle composition measurements. Our results showed large reductions in primary aerosol species associated with traffic, cooking and coal combustion emissions by 30–50% on average during the CNY, while the decreases in secondary aerosol species were much small (5–12%). These results point towards a future challenge in mitigating secondary air pollution because the reduced gaseous precursors may not suppress secondary aerosol formation efficiently under stagnant meteorological conditions. By analyzing the long-term measurements from 2012 to 2020, we found considerable increases in the ratios of nitrate to sulfate, secondary to primary OA, and sulfur and nitrogen oxidation capacity despite the overall decreasing trends in mass concentrations of most aerosol species, suggesting that the decreases in anthropogenic emissions have facilitated secondary formation processes during the last decade. Therefore, a better understanding of the mechanisms driving the chemical responses of secondary aerosol to the changes in anthropogenic emissions under complex meteorological environment is essential for future mitigation of air pollution in China.","container-title":"Science of The Total Environment","DOI":"10.1016/j.scitotenv.2020.140739","ISSN":"0048-9697","journalAbbreviation":"Science of The Total Environment","language":"en","page":"140739","source":"ScienceDirect","title":"A chemical cocktail during the COVID-19 outbreak in Beijing, China: Insights from six-year aerosol particle composition measurements during the Chinese New Year holiday","title-short":"A chemical cocktail during the COVID-19 outbreak in Beijing, China","volume":"742","author":[{"family":"Sun","given":"Yele"},{"family":"Lei","given":"Lu"},{"family":"Zhou","given":"Wei"},{"family":"Chen","given":"Chun"},{"family":"He","given":"Yao"},{"family":"Sun","given":"Jiaxing"},{"family":"Li","given":"Zhijie"},{"family":"Xu","given":"Weiqi"},{"family":"Wang","given":"Qingqing"},{"family":"Ji","given":"Dongsheng"},{"family":"Fu","given":"Pingqing"},{"family":"Wang","given":"Zifa"},{"family":"Worsnop","given":"Douglas R."}],"issued":{"date-parts":[["2020",11,10]]}}}],"schema":"https://github.com/citation-style-language/schema/raw/master/csl-citation.json"} </w:instrText>
      </w:r>
      <w:r w:rsidR="00216D78" w:rsidRPr="006A77D2">
        <w:rPr>
          <w:rFonts w:ascii="Times New Roman" w:hAnsi="Times New Roman" w:cs="Times New Roman"/>
          <w:szCs w:val="21"/>
        </w:rPr>
        <w:fldChar w:fldCharType="separate"/>
      </w:r>
      <w:r w:rsidR="00632FDF" w:rsidRPr="006A77D2">
        <w:rPr>
          <w:rFonts w:ascii="Times New Roman" w:hAnsi="Times New Roman" w:cs="Times New Roman"/>
        </w:rPr>
        <w:t>(Sun et al., 2020)</w:t>
      </w:r>
      <w:r w:rsidR="00216D78" w:rsidRPr="006A77D2">
        <w:rPr>
          <w:rFonts w:ascii="Times New Roman" w:hAnsi="Times New Roman" w:cs="Times New Roman"/>
          <w:szCs w:val="21"/>
        </w:rPr>
        <w:fldChar w:fldCharType="end"/>
      </w:r>
      <w:r w:rsidR="00216D78" w:rsidRPr="006A77D2">
        <w:rPr>
          <w:rFonts w:ascii="Times New Roman" w:hAnsi="Times New Roman" w:cs="Times New Roman"/>
          <w:szCs w:val="21"/>
        </w:rPr>
        <w:t>.</w:t>
      </w:r>
    </w:p>
    <w:p w14:paraId="766EF0B2" w14:textId="5AE58BC8" w:rsidR="005F6FEC" w:rsidRPr="006A77D2" w:rsidRDefault="005F6FEC" w:rsidP="005F6FEC">
      <w:pPr>
        <w:ind w:firstLine="315"/>
        <w:rPr>
          <w:rFonts w:ascii="Times New Roman" w:hAnsi="Times New Roman" w:cs="Times New Roman"/>
          <w:szCs w:val="21"/>
        </w:rPr>
      </w:pPr>
      <w:r w:rsidRPr="006A77D2">
        <w:rPr>
          <w:rFonts w:ascii="Times New Roman" w:hAnsi="Times New Roman" w:cs="Times New Roman"/>
          <w:szCs w:val="21"/>
        </w:rPr>
        <w:t>The d</w:t>
      </w:r>
      <w:r w:rsidR="0091581F" w:rsidRPr="006A77D2">
        <w:rPr>
          <w:rFonts w:ascii="Times New Roman" w:hAnsi="Times New Roman" w:cs="Times New Roman"/>
          <w:szCs w:val="21"/>
        </w:rPr>
        <w:t>iurnal</w:t>
      </w:r>
      <w:r w:rsidR="0055005D" w:rsidRPr="006A77D2">
        <w:rPr>
          <w:rFonts w:ascii="Times New Roman" w:hAnsi="Times New Roman" w:cs="Times New Roman"/>
          <w:szCs w:val="21"/>
        </w:rPr>
        <w:t xml:space="preserve"> variation</w:t>
      </w:r>
      <w:r w:rsidRPr="006A77D2">
        <w:rPr>
          <w:rFonts w:ascii="Times New Roman" w:hAnsi="Times New Roman" w:cs="Times New Roman"/>
          <w:szCs w:val="21"/>
        </w:rPr>
        <w:t>s</w:t>
      </w:r>
      <w:r w:rsidR="0055005D" w:rsidRPr="006A77D2">
        <w:rPr>
          <w:rFonts w:ascii="Times New Roman" w:hAnsi="Times New Roman" w:cs="Times New Roman"/>
          <w:szCs w:val="21"/>
        </w:rPr>
        <w:t xml:space="preserve"> of </w:t>
      </w:r>
      <w:r w:rsidRPr="006A77D2">
        <w:rPr>
          <w:rFonts w:ascii="Times New Roman" w:hAnsi="Times New Roman" w:cs="Times New Roman"/>
          <w:szCs w:val="21"/>
        </w:rPr>
        <w:t xml:space="preserve">the temperature </w:t>
      </w:r>
      <w:r w:rsidR="00782141" w:rsidRPr="006A77D2">
        <w:rPr>
          <w:rFonts w:ascii="Times New Roman" w:hAnsi="Times New Roman" w:cs="Times New Roman"/>
          <w:szCs w:val="21"/>
        </w:rPr>
        <w:t xml:space="preserve">and </w:t>
      </w:r>
      <w:r w:rsidR="00DF63DA" w:rsidRPr="006A77D2">
        <w:rPr>
          <w:rFonts w:ascii="Times New Roman" w:hAnsi="Times New Roman" w:cs="Times New Roman"/>
          <w:szCs w:val="21"/>
        </w:rPr>
        <w:t xml:space="preserve">wind speed </w:t>
      </w:r>
      <w:r w:rsidR="0055005D" w:rsidRPr="006A77D2">
        <w:rPr>
          <w:rFonts w:ascii="Times New Roman" w:hAnsi="Times New Roman" w:cs="Times New Roman"/>
          <w:szCs w:val="21"/>
        </w:rPr>
        <w:t xml:space="preserve">reflect </w:t>
      </w:r>
      <w:r w:rsidR="00FE7CAF" w:rsidRPr="006A77D2">
        <w:rPr>
          <w:rFonts w:ascii="Times New Roman" w:hAnsi="Times New Roman" w:cs="Times New Roman"/>
          <w:szCs w:val="21"/>
        </w:rPr>
        <w:t>local</w:t>
      </w:r>
      <w:r w:rsidR="0055005D" w:rsidRPr="006A77D2">
        <w:rPr>
          <w:rFonts w:ascii="Times New Roman" w:hAnsi="Times New Roman" w:cs="Times New Roman"/>
          <w:szCs w:val="21"/>
        </w:rPr>
        <w:t xml:space="preserve"> </w:t>
      </w:r>
      <w:r w:rsidRPr="006A77D2">
        <w:rPr>
          <w:rFonts w:ascii="Times New Roman" w:hAnsi="Times New Roman" w:cs="Times New Roman"/>
          <w:szCs w:val="21"/>
        </w:rPr>
        <w:t xml:space="preserve">boundary layer structure and thus influence the dispersion condition </w:t>
      </w:r>
      <w:r w:rsidRPr="006A77D2">
        <w:rPr>
          <w:rFonts w:ascii="Times New Roman" w:hAnsi="Times New Roman" w:cs="Times New Roman"/>
          <w:szCs w:val="21"/>
        </w:rPr>
        <w:fldChar w:fldCharType="begin"/>
      </w:r>
      <w:r w:rsidRPr="006A77D2">
        <w:rPr>
          <w:rFonts w:ascii="Times New Roman" w:hAnsi="Times New Roman" w:cs="Times New Roman"/>
          <w:szCs w:val="21"/>
        </w:rPr>
        <w:instrText xml:space="preserve"> ADDIN ZOTERO_ITEM CSL_CITATION {"citationID":"2gNoRRvc","properties":{"formattedCitation":"(Zhao et al., 2009)","plainCitation":"(Zhao et al., 2009)","noteIndex":0},"citationItems":[{"id":243,"uris":["http://zotero.org/users/local/Q7vN0apP/items/4P2KW6ET"],"uri":["http://zotero.org/users/local/Q7vN0apP/items/4P2KW6ET"],"itemData":{"id":243,"type":"article-journal","abstract":"Three years of measurement of PM2.5 with 5-min time resolution was conducted from 2005 to 2007 in urban and rural environments in Beijing to study the seasonal and diurnal variations in PM2.5 concentration. Pronounced seasonal variation was observed in the urban area, with the highest concentrations typically observed in the winter and the lowest concentrations generally found in the summer. In the rural area, the maximum in PM2.5 concentration usually appeared during the spring, followed by a second maximum in the summer, while the minimum generally occurred in the winter. Significant diurnal variations in PM2.5 concentration were observed in both urban and rural areas. In the urban area, the PM2.5 concentration displays a bimodal pattern, with peaks between 7:00 and 8:00 a.m. and between 7:00 and 11:00 p.m. The minimum generally appears around noon. The morning peak is attributed to enhanced anthropogenic activity during rush hours. The decreases of boundary layer height and wind speed in the afternoon companying with increased source activity during the afternoon rush hour result in the highest PM2.5 concentration during evening hours. In the rural area, the PM2.5 concentration shows a unimodal pattern with a significant peak between 5:00 and 11:00 p.m. The seasonal and diurnal variations in PM2.5 concentration in the urban area are mostly dominated by the seasonal and diurnal variability of boundary layer and source emissions. The year-to-year variability of rainfall also has an important influence on the seasonal variation of PM2.5 in the urban area. The seasonal and diurnal wind patterns are more important factors for PM2.5 variation in the rural area. Southerly winds carry pollutants emitted in southern urban areas northward and significantly enhance the PM2.5 concentration level in the rural area.","container-title":"Atmospheric Environment","DOI":"10.1016/j.atmosenv.2009.03.009","ISSN":"1352-2310","issue":"18","journalAbbreviation":"Atmospheric Environment","language":"en","page":"2893-2900","source":"ScienceDirect","title":"Seasonal and diurnal variations of ambient PM2.5 concentration in urban and rural environments in Beijing","volume":"43","author":[{"family":"Zhao","given":"Xiujuan"},{"family":"Zhang","given":"Xiaoling"},{"family":"Xu","given":"Xiaofeng"},{"family":"Xu","given":"Jing"},{"family":"Meng","given":"Wei"},{"family":"Pu","given":"Weiwei"}],"issued":{"date-parts":[["2009",6,1]]}}}],"schema":"https://github.com/citation-style-language/schema/raw/master/csl-citation.json"} </w:instrText>
      </w:r>
      <w:r w:rsidRPr="006A77D2">
        <w:rPr>
          <w:rFonts w:ascii="Times New Roman" w:hAnsi="Times New Roman" w:cs="Times New Roman"/>
          <w:szCs w:val="21"/>
        </w:rPr>
        <w:fldChar w:fldCharType="separate"/>
      </w:r>
      <w:r w:rsidR="00632FDF" w:rsidRPr="006A77D2">
        <w:rPr>
          <w:rFonts w:ascii="Times New Roman" w:hAnsi="Times New Roman" w:cs="Times New Roman"/>
        </w:rPr>
        <w:t>(Zhao et al., 2009)</w:t>
      </w:r>
      <w:r w:rsidRPr="006A77D2">
        <w:rPr>
          <w:rFonts w:ascii="Times New Roman" w:hAnsi="Times New Roman" w:cs="Times New Roman"/>
          <w:szCs w:val="21"/>
        </w:rPr>
        <w:fldChar w:fldCharType="end"/>
      </w:r>
      <w:r w:rsidR="0055005D" w:rsidRPr="006A77D2">
        <w:rPr>
          <w:rFonts w:ascii="Times New Roman" w:hAnsi="Times New Roman" w:cs="Times New Roman"/>
          <w:szCs w:val="21"/>
        </w:rPr>
        <w:t>. It can be seen from Fig. S3 that the wind speeds of NCP, TP, MG, and NW var</w:t>
      </w:r>
      <w:r w:rsidR="00782141" w:rsidRPr="006A77D2">
        <w:rPr>
          <w:rFonts w:ascii="Times New Roman" w:hAnsi="Times New Roman" w:cs="Times New Roman"/>
          <w:szCs w:val="21"/>
        </w:rPr>
        <w:t>ied</w:t>
      </w:r>
      <w:r w:rsidR="0055005D" w:rsidRPr="006A77D2">
        <w:rPr>
          <w:rFonts w:ascii="Times New Roman" w:hAnsi="Times New Roman" w:cs="Times New Roman"/>
          <w:szCs w:val="21"/>
        </w:rPr>
        <w:t xml:space="preserve"> </w:t>
      </w:r>
      <w:r w:rsidRPr="006A77D2">
        <w:rPr>
          <w:rFonts w:ascii="Times New Roman" w:hAnsi="Times New Roman" w:cs="Times New Roman"/>
          <w:szCs w:val="21"/>
        </w:rPr>
        <w:t>significan</w:t>
      </w:r>
      <w:r w:rsidR="0055005D" w:rsidRPr="006A77D2">
        <w:rPr>
          <w:rFonts w:ascii="Times New Roman" w:hAnsi="Times New Roman" w:cs="Times New Roman"/>
          <w:szCs w:val="21"/>
        </w:rPr>
        <w:t>tly in a day</w:t>
      </w:r>
      <w:r w:rsidR="0091581F" w:rsidRPr="006A77D2">
        <w:rPr>
          <w:rFonts w:ascii="Times New Roman" w:hAnsi="Times New Roman" w:cs="Times New Roman"/>
          <w:szCs w:val="21"/>
        </w:rPr>
        <w:t xml:space="preserve">: </w:t>
      </w:r>
      <w:r w:rsidR="0055005D" w:rsidRPr="006A77D2">
        <w:rPr>
          <w:rFonts w:ascii="Times New Roman" w:hAnsi="Times New Roman" w:cs="Times New Roman"/>
          <w:szCs w:val="21"/>
        </w:rPr>
        <w:t xml:space="preserve">the average of </w:t>
      </w:r>
      <w:r w:rsidR="0091581F" w:rsidRPr="006A77D2">
        <w:rPr>
          <w:rFonts w:ascii="Times New Roman" w:hAnsi="Times New Roman" w:cs="Times New Roman"/>
          <w:szCs w:val="21"/>
        </w:rPr>
        <w:t>diurnal</w:t>
      </w:r>
      <w:r w:rsidR="0055005D" w:rsidRPr="006A77D2">
        <w:rPr>
          <w:rFonts w:ascii="Times New Roman" w:hAnsi="Times New Roman" w:cs="Times New Roman"/>
          <w:szCs w:val="21"/>
        </w:rPr>
        <w:t xml:space="preserve"> </w:t>
      </w:r>
      <w:r w:rsidR="0091581F" w:rsidRPr="006A77D2">
        <w:rPr>
          <w:rFonts w:ascii="Times New Roman" w:hAnsi="Times New Roman" w:cs="Times New Roman"/>
          <w:szCs w:val="21"/>
        </w:rPr>
        <w:t>ranges</w:t>
      </w:r>
      <w:r w:rsidR="0055005D" w:rsidRPr="006A77D2">
        <w:rPr>
          <w:rFonts w:ascii="Times New Roman" w:hAnsi="Times New Roman" w:cs="Times New Roman"/>
          <w:szCs w:val="21"/>
        </w:rPr>
        <w:t xml:space="preserve"> at each stage was 1 </w:t>
      </w:r>
      <w:r w:rsidR="0091581F" w:rsidRPr="006A77D2">
        <w:rPr>
          <w:rFonts w:ascii="Times New Roman" w:hAnsi="Times New Roman" w:cs="Times New Roman"/>
          <w:szCs w:val="21"/>
        </w:rPr>
        <w:t>~</w:t>
      </w:r>
      <w:r w:rsidR="0055005D" w:rsidRPr="006A77D2">
        <w:rPr>
          <w:rFonts w:ascii="Times New Roman" w:hAnsi="Times New Roman" w:cs="Times New Roman"/>
          <w:szCs w:val="21"/>
        </w:rPr>
        <w:t xml:space="preserve"> 2 m/s. </w:t>
      </w:r>
      <w:r w:rsidR="0091581F" w:rsidRPr="006A77D2">
        <w:rPr>
          <w:rFonts w:ascii="Times New Roman" w:hAnsi="Times New Roman" w:cs="Times New Roman"/>
          <w:szCs w:val="21"/>
        </w:rPr>
        <w:t>Meanwhile, the diurnal range</w:t>
      </w:r>
      <w:r w:rsidR="0055005D" w:rsidRPr="006A77D2">
        <w:rPr>
          <w:rFonts w:ascii="Times New Roman" w:hAnsi="Times New Roman" w:cs="Times New Roman"/>
          <w:szCs w:val="21"/>
        </w:rPr>
        <w:t xml:space="preserve"> was the largest in TP</w:t>
      </w:r>
      <w:r w:rsidR="0091581F" w:rsidRPr="006A77D2">
        <w:rPr>
          <w:rFonts w:ascii="Times New Roman" w:hAnsi="Times New Roman" w:cs="Times New Roman"/>
          <w:szCs w:val="21"/>
        </w:rPr>
        <w:t xml:space="preserve"> (</w:t>
      </w:r>
      <w:r w:rsidR="0055005D" w:rsidRPr="006A77D2">
        <w:rPr>
          <w:rFonts w:ascii="Times New Roman" w:hAnsi="Times New Roman" w:cs="Times New Roman"/>
          <w:szCs w:val="21"/>
        </w:rPr>
        <w:t xml:space="preserve">average </w:t>
      </w:r>
      <w:r w:rsidR="0091581F" w:rsidRPr="006A77D2">
        <w:rPr>
          <w:rFonts w:ascii="Times New Roman" w:hAnsi="Times New Roman" w:cs="Times New Roman"/>
          <w:szCs w:val="21"/>
        </w:rPr>
        <w:t>diurnal range</w:t>
      </w:r>
      <w:r w:rsidR="0055005D" w:rsidRPr="006A77D2">
        <w:rPr>
          <w:rFonts w:ascii="Times New Roman" w:hAnsi="Times New Roman" w:cs="Times New Roman"/>
          <w:szCs w:val="21"/>
        </w:rPr>
        <w:t xml:space="preserve"> of</w:t>
      </w:r>
      <w:r w:rsidRPr="006A77D2">
        <w:rPr>
          <w:rFonts w:ascii="Times New Roman" w:hAnsi="Times New Roman" w:cs="Times New Roman"/>
          <w:szCs w:val="21"/>
        </w:rPr>
        <w:t xml:space="preserve"> </w:t>
      </w:r>
      <w:r w:rsidR="0055005D" w:rsidRPr="006A77D2">
        <w:rPr>
          <w:rFonts w:ascii="Times New Roman" w:hAnsi="Times New Roman" w:cs="Times New Roman"/>
          <w:szCs w:val="21"/>
        </w:rPr>
        <w:t>2.6m/s</w:t>
      </w:r>
      <w:r w:rsidR="0091581F" w:rsidRPr="006A77D2">
        <w:rPr>
          <w:rFonts w:ascii="Times New Roman" w:hAnsi="Times New Roman" w:cs="Times New Roman"/>
          <w:szCs w:val="21"/>
        </w:rPr>
        <w:t>)</w:t>
      </w:r>
      <w:r w:rsidR="0055005D" w:rsidRPr="006A77D2">
        <w:rPr>
          <w:rFonts w:ascii="Times New Roman" w:hAnsi="Times New Roman" w:cs="Times New Roman"/>
          <w:szCs w:val="21"/>
        </w:rPr>
        <w:t xml:space="preserve">. </w:t>
      </w:r>
      <w:r w:rsidR="0091581F" w:rsidRPr="006A77D2">
        <w:rPr>
          <w:rFonts w:ascii="Times New Roman" w:hAnsi="Times New Roman" w:cs="Times New Roman"/>
          <w:szCs w:val="21"/>
        </w:rPr>
        <w:t>In comparison,</w:t>
      </w:r>
      <w:r w:rsidR="0055005D" w:rsidRPr="006A77D2">
        <w:rPr>
          <w:rFonts w:ascii="Times New Roman" w:hAnsi="Times New Roman" w:cs="Times New Roman"/>
          <w:szCs w:val="21"/>
        </w:rPr>
        <w:t xml:space="preserve"> daily variation</w:t>
      </w:r>
      <w:r w:rsidR="0091581F" w:rsidRPr="006A77D2">
        <w:rPr>
          <w:rFonts w:ascii="Times New Roman" w:hAnsi="Times New Roman" w:cs="Times New Roman"/>
          <w:szCs w:val="21"/>
        </w:rPr>
        <w:t>s</w:t>
      </w:r>
      <w:r w:rsidR="0055005D" w:rsidRPr="006A77D2">
        <w:rPr>
          <w:rFonts w:ascii="Times New Roman" w:hAnsi="Times New Roman" w:cs="Times New Roman"/>
          <w:szCs w:val="21"/>
        </w:rPr>
        <w:t xml:space="preserve"> of wind speed in </w:t>
      </w:r>
      <w:r w:rsidR="000B6715" w:rsidRPr="006A77D2">
        <w:rPr>
          <w:rFonts w:ascii="Times New Roman" w:hAnsi="Times New Roman" w:cs="Times New Roman"/>
          <w:szCs w:val="21"/>
        </w:rPr>
        <w:t>YR,</w:t>
      </w:r>
      <w:r w:rsidR="00782141" w:rsidRPr="006A77D2">
        <w:rPr>
          <w:rFonts w:ascii="Times New Roman" w:hAnsi="Times New Roman" w:cs="Times New Roman"/>
          <w:szCs w:val="21"/>
        </w:rPr>
        <w:t xml:space="preserve"> </w:t>
      </w:r>
      <w:r w:rsidR="000B6715" w:rsidRPr="006A77D2">
        <w:rPr>
          <w:rFonts w:ascii="Times New Roman" w:hAnsi="Times New Roman" w:cs="Times New Roman"/>
          <w:szCs w:val="21"/>
        </w:rPr>
        <w:t>SC and CS</w:t>
      </w:r>
      <w:r w:rsidR="0055005D" w:rsidRPr="006A77D2">
        <w:rPr>
          <w:rFonts w:ascii="Times New Roman" w:hAnsi="Times New Roman" w:cs="Times New Roman"/>
          <w:szCs w:val="21"/>
        </w:rPr>
        <w:t xml:space="preserve"> w</w:t>
      </w:r>
      <w:r w:rsidR="00234776" w:rsidRPr="006A77D2">
        <w:rPr>
          <w:rFonts w:ascii="Times New Roman" w:hAnsi="Times New Roman" w:cs="Times New Roman"/>
          <w:szCs w:val="21"/>
        </w:rPr>
        <w:t>ere</w:t>
      </w:r>
      <w:r w:rsidR="0055005D" w:rsidRPr="006A77D2">
        <w:rPr>
          <w:rFonts w:ascii="Times New Roman" w:hAnsi="Times New Roman" w:cs="Times New Roman"/>
          <w:szCs w:val="21"/>
        </w:rPr>
        <w:t xml:space="preserve"> small</w:t>
      </w:r>
      <w:r w:rsidR="0091581F" w:rsidRPr="006A77D2">
        <w:rPr>
          <w:rFonts w:ascii="Times New Roman" w:hAnsi="Times New Roman" w:cs="Times New Roman"/>
          <w:szCs w:val="21"/>
        </w:rPr>
        <w:t xml:space="preserve">: </w:t>
      </w:r>
      <w:r w:rsidRPr="006A77D2">
        <w:rPr>
          <w:rFonts w:ascii="Times New Roman" w:hAnsi="Times New Roman" w:cs="Times New Roman"/>
          <w:szCs w:val="21"/>
        </w:rPr>
        <w:t xml:space="preserve">the </w:t>
      </w:r>
      <w:r w:rsidR="0055005D" w:rsidRPr="006A77D2">
        <w:rPr>
          <w:rFonts w:ascii="Times New Roman" w:hAnsi="Times New Roman" w:cs="Times New Roman"/>
          <w:szCs w:val="21"/>
        </w:rPr>
        <w:t>average daily range</w:t>
      </w:r>
      <w:r w:rsidRPr="006A77D2">
        <w:rPr>
          <w:rFonts w:ascii="Times New Roman" w:hAnsi="Times New Roman" w:cs="Times New Roman"/>
          <w:szCs w:val="21"/>
        </w:rPr>
        <w:t>s</w:t>
      </w:r>
      <w:r w:rsidR="0055005D" w:rsidRPr="006A77D2">
        <w:rPr>
          <w:rFonts w:ascii="Times New Roman" w:hAnsi="Times New Roman" w:cs="Times New Roman"/>
          <w:szCs w:val="21"/>
        </w:rPr>
        <w:t xml:space="preserve"> w</w:t>
      </w:r>
      <w:r w:rsidRPr="006A77D2">
        <w:rPr>
          <w:rFonts w:ascii="Times New Roman" w:hAnsi="Times New Roman" w:cs="Times New Roman"/>
          <w:szCs w:val="21"/>
        </w:rPr>
        <w:t>ere</w:t>
      </w:r>
      <w:r w:rsidR="0055005D" w:rsidRPr="006A77D2">
        <w:rPr>
          <w:rFonts w:ascii="Times New Roman" w:hAnsi="Times New Roman" w:cs="Times New Roman"/>
          <w:szCs w:val="21"/>
        </w:rPr>
        <w:t xml:space="preserve"> below 1m/s. </w:t>
      </w:r>
      <w:r w:rsidR="0005436A" w:rsidRPr="006A77D2">
        <w:rPr>
          <w:rFonts w:ascii="Times New Roman" w:hAnsi="Times New Roman" w:cs="Times New Roman"/>
          <w:szCs w:val="21"/>
        </w:rPr>
        <w:t>The d</w:t>
      </w:r>
      <w:r w:rsidR="0005436A" w:rsidRPr="006A77D2">
        <w:rPr>
          <w:rFonts w:ascii="Times New Roman" w:hAnsi="Times New Roman" w:cs="Times New Roman" w:hint="eastAsia"/>
          <w:szCs w:val="21"/>
        </w:rPr>
        <w:t>iu</w:t>
      </w:r>
      <w:r w:rsidR="0005436A" w:rsidRPr="006A77D2">
        <w:rPr>
          <w:rFonts w:ascii="Times New Roman" w:hAnsi="Times New Roman" w:cs="Times New Roman"/>
          <w:szCs w:val="21"/>
        </w:rPr>
        <w:t xml:space="preserve">rnal </w:t>
      </w:r>
      <w:r w:rsidR="00402E1C" w:rsidRPr="006A77D2">
        <w:rPr>
          <w:rFonts w:ascii="Times New Roman" w:hAnsi="Times New Roman" w:cs="Times New Roman"/>
          <w:szCs w:val="21"/>
        </w:rPr>
        <w:t>ranges</w:t>
      </w:r>
      <w:r w:rsidR="0055005D" w:rsidRPr="006A77D2">
        <w:rPr>
          <w:rFonts w:ascii="Times New Roman" w:hAnsi="Times New Roman" w:cs="Times New Roman"/>
          <w:szCs w:val="21"/>
        </w:rPr>
        <w:t xml:space="preserve"> </w:t>
      </w:r>
      <w:r w:rsidR="0005436A" w:rsidRPr="006A77D2">
        <w:rPr>
          <w:rFonts w:ascii="Times New Roman" w:hAnsi="Times New Roman" w:cs="Times New Roman"/>
          <w:szCs w:val="21"/>
        </w:rPr>
        <w:t>of</w:t>
      </w:r>
      <w:r w:rsidR="0055005D" w:rsidRPr="006A77D2">
        <w:rPr>
          <w:rFonts w:ascii="Times New Roman" w:hAnsi="Times New Roman" w:cs="Times New Roman"/>
          <w:szCs w:val="21"/>
        </w:rPr>
        <w:t xml:space="preserve"> wind speed increased with time,</w:t>
      </w:r>
      <w:r w:rsidR="00DF7C9E" w:rsidRPr="006A77D2">
        <w:rPr>
          <w:rFonts w:ascii="Times New Roman" w:hAnsi="Times New Roman" w:cs="Times New Roman"/>
          <w:szCs w:val="21"/>
        </w:rPr>
        <w:t xml:space="preserve"> especially evident</w:t>
      </w:r>
      <w:r w:rsidR="0055005D" w:rsidRPr="006A77D2">
        <w:rPr>
          <w:rFonts w:ascii="Times New Roman" w:hAnsi="Times New Roman" w:cs="Times New Roman"/>
          <w:szCs w:val="21"/>
        </w:rPr>
        <w:t xml:space="preserve"> in NEC, NW, MG, and TP. The high wind speed </w:t>
      </w:r>
      <w:r w:rsidR="001C0E3A" w:rsidRPr="006A77D2">
        <w:rPr>
          <w:rFonts w:ascii="Times New Roman" w:hAnsi="Times New Roman" w:cs="Times New Roman"/>
          <w:szCs w:val="21"/>
        </w:rPr>
        <w:t xml:space="preserve">would </w:t>
      </w:r>
      <w:r w:rsidR="0055005D" w:rsidRPr="006A77D2">
        <w:rPr>
          <w:rFonts w:ascii="Times New Roman" w:hAnsi="Times New Roman" w:cs="Times New Roman"/>
          <w:szCs w:val="21"/>
        </w:rPr>
        <w:t>improve the boundary layer diffusion conditions and weaken the d</w:t>
      </w:r>
      <w:r w:rsidR="00DE6BFC" w:rsidRPr="006A77D2">
        <w:rPr>
          <w:rFonts w:ascii="Times New Roman" w:hAnsi="Times New Roman" w:cs="Times New Roman"/>
          <w:szCs w:val="21"/>
        </w:rPr>
        <w:t>iurnal</w:t>
      </w:r>
      <w:r w:rsidR="0055005D" w:rsidRPr="006A77D2">
        <w:rPr>
          <w:rFonts w:ascii="Times New Roman" w:hAnsi="Times New Roman" w:cs="Times New Roman"/>
          <w:szCs w:val="21"/>
        </w:rPr>
        <w:t xml:space="preserve"> peak. </w:t>
      </w:r>
      <w:r w:rsidR="0091581F" w:rsidRPr="006A77D2">
        <w:rPr>
          <w:rFonts w:ascii="Times New Roman" w:hAnsi="Times New Roman" w:cs="Times New Roman"/>
          <w:szCs w:val="21"/>
        </w:rPr>
        <w:t>As for the temperature, t</w:t>
      </w:r>
      <w:r w:rsidR="0055005D" w:rsidRPr="006A77D2">
        <w:rPr>
          <w:rFonts w:ascii="Times New Roman" w:hAnsi="Times New Roman" w:cs="Times New Roman"/>
          <w:szCs w:val="21"/>
        </w:rPr>
        <w:t xml:space="preserve">he </w:t>
      </w:r>
      <w:r w:rsidR="00DE6BFC" w:rsidRPr="006A77D2">
        <w:rPr>
          <w:rFonts w:ascii="Times New Roman" w:hAnsi="Times New Roman" w:cs="Times New Roman"/>
          <w:szCs w:val="21"/>
        </w:rPr>
        <w:t xml:space="preserve">diurnal </w:t>
      </w:r>
      <w:r w:rsidR="0055005D" w:rsidRPr="006A77D2">
        <w:rPr>
          <w:rFonts w:ascii="Times New Roman" w:hAnsi="Times New Roman" w:cs="Times New Roman"/>
          <w:szCs w:val="21"/>
        </w:rPr>
        <w:t xml:space="preserve">temperature </w:t>
      </w:r>
      <w:r w:rsidR="001C0E3A" w:rsidRPr="006A77D2">
        <w:rPr>
          <w:rFonts w:ascii="Times New Roman" w:hAnsi="Times New Roman" w:cs="Times New Roman"/>
          <w:szCs w:val="21"/>
        </w:rPr>
        <w:t>range</w:t>
      </w:r>
      <w:r w:rsidR="0091581F" w:rsidRPr="006A77D2">
        <w:rPr>
          <w:rFonts w:ascii="Times New Roman" w:hAnsi="Times New Roman" w:cs="Times New Roman"/>
          <w:szCs w:val="21"/>
        </w:rPr>
        <w:t>s</w:t>
      </w:r>
      <w:r w:rsidR="0055005D" w:rsidRPr="006A77D2">
        <w:rPr>
          <w:rFonts w:ascii="Times New Roman" w:hAnsi="Times New Roman" w:cs="Times New Roman"/>
          <w:szCs w:val="21"/>
        </w:rPr>
        <w:t xml:space="preserve"> in NEC, NW, MG and NCP w</w:t>
      </w:r>
      <w:r w:rsidR="0091581F" w:rsidRPr="006A77D2">
        <w:rPr>
          <w:rFonts w:ascii="Times New Roman" w:hAnsi="Times New Roman" w:cs="Times New Roman"/>
          <w:szCs w:val="21"/>
        </w:rPr>
        <w:t>ere</w:t>
      </w:r>
      <w:r w:rsidR="0055005D" w:rsidRPr="006A77D2">
        <w:rPr>
          <w:rFonts w:ascii="Times New Roman" w:hAnsi="Times New Roman" w:cs="Times New Roman"/>
          <w:szCs w:val="21"/>
        </w:rPr>
        <w:t xml:space="preserve"> about 10-11℃. </w:t>
      </w:r>
      <w:r w:rsidR="00DE6BFC" w:rsidRPr="006A77D2">
        <w:rPr>
          <w:rFonts w:ascii="Times New Roman" w:hAnsi="Times New Roman" w:cs="Times New Roman"/>
          <w:szCs w:val="21"/>
        </w:rPr>
        <w:t xml:space="preserve">The diurnal temperature range in TP </w:t>
      </w:r>
      <w:r w:rsidR="00442D8A" w:rsidRPr="006A77D2">
        <w:rPr>
          <w:rFonts w:ascii="Times New Roman" w:hAnsi="Times New Roman" w:cs="Times New Roman"/>
          <w:szCs w:val="21"/>
        </w:rPr>
        <w:t>was</w:t>
      </w:r>
      <w:r w:rsidR="00DE6BFC" w:rsidRPr="006A77D2">
        <w:rPr>
          <w:rFonts w:ascii="Times New Roman" w:hAnsi="Times New Roman" w:cs="Times New Roman"/>
          <w:szCs w:val="21"/>
        </w:rPr>
        <w:t xml:space="preserve"> the largest (12.2°C). </w:t>
      </w:r>
      <w:r w:rsidRPr="006A77D2">
        <w:rPr>
          <w:rFonts w:ascii="Times New Roman" w:hAnsi="Times New Roman" w:cs="Times New Roman"/>
          <w:szCs w:val="21"/>
        </w:rPr>
        <w:t>In comparison,</w:t>
      </w:r>
      <w:r w:rsidR="00DE6BFC" w:rsidRPr="006A77D2">
        <w:rPr>
          <w:rFonts w:ascii="Times New Roman" w:hAnsi="Times New Roman" w:cs="Times New Roman"/>
          <w:szCs w:val="21"/>
        </w:rPr>
        <w:t xml:space="preserve"> </w:t>
      </w:r>
      <w:r w:rsidR="0055005D" w:rsidRPr="006A77D2">
        <w:rPr>
          <w:rFonts w:ascii="Times New Roman" w:hAnsi="Times New Roman" w:cs="Times New Roman"/>
          <w:szCs w:val="21"/>
        </w:rPr>
        <w:t>it was around 6.5 °C</w:t>
      </w:r>
      <w:r w:rsidRPr="006A77D2">
        <w:rPr>
          <w:rFonts w:ascii="Times New Roman" w:hAnsi="Times New Roman" w:cs="Times New Roman"/>
          <w:szCs w:val="21"/>
        </w:rPr>
        <w:t xml:space="preserve"> in YR, CS, SC</w:t>
      </w:r>
      <w:r w:rsidR="0055005D" w:rsidRPr="006A77D2">
        <w:rPr>
          <w:rFonts w:ascii="Times New Roman" w:hAnsi="Times New Roman" w:cs="Times New Roman"/>
          <w:szCs w:val="21"/>
        </w:rPr>
        <w:t xml:space="preserve">. </w:t>
      </w:r>
    </w:p>
    <w:p w14:paraId="2368BE5E" w14:textId="7FDF003B" w:rsidR="00912DD3" w:rsidRPr="006A77D2" w:rsidRDefault="007B0E23" w:rsidP="00912DD3">
      <w:pPr>
        <w:keepNext/>
        <w:rPr>
          <w:rFonts w:ascii="Times New Roman" w:hAnsi="Times New Roman" w:cs="Times New Roman"/>
          <w:szCs w:val="21"/>
        </w:rPr>
      </w:pPr>
      <w:r w:rsidRPr="006A77D2">
        <w:rPr>
          <w:noProof/>
          <w:szCs w:val="21"/>
        </w:rPr>
        <w:lastRenderedPageBreak/>
        <w:drawing>
          <wp:inline distT="0" distB="0" distL="0" distR="0" wp14:anchorId="2918C9A0" wp14:editId="5041AB2C">
            <wp:extent cx="5274310" cy="5251450"/>
            <wp:effectExtent l="0" t="0" r="2540" b="635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5274310" cy="5251450"/>
                    </a:xfrm>
                    <a:prstGeom prst="rect">
                      <a:avLst/>
                    </a:prstGeom>
                  </pic:spPr>
                </pic:pic>
              </a:graphicData>
            </a:graphic>
          </wp:inline>
        </w:drawing>
      </w:r>
    </w:p>
    <w:p w14:paraId="045BD0AD" w14:textId="657FF0A9" w:rsidR="00912DD3" w:rsidRPr="006A77D2" w:rsidRDefault="0089155F" w:rsidP="00DE6BFC">
      <w:pPr>
        <w:pStyle w:val="ab"/>
        <w:jc w:val="left"/>
        <w:rPr>
          <w:rFonts w:ascii="Times New Roman" w:hAnsi="Times New Roman" w:cs="Times New Roman"/>
          <w:sz w:val="21"/>
          <w:szCs w:val="21"/>
        </w:rPr>
      </w:pPr>
      <w:r w:rsidRPr="006A77D2">
        <w:rPr>
          <w:rFonts w:ascii="Times New Roman" w:hAnsi="Times New Roman" w:cs="Times New Roman"/>
          <w:b/>
          <w:bCs/>
          <w:sz w:val="21"/>
          <w:szCs w:val="21"/>
        </w:rPr>
        <w:t>Fig.</w:t>
      </w:r>
      <w:r w:rsidR="00912DD3" w:rsidRPr="006A77D2">
        <w:rPr>
          <w:rFonts w:ascii="Times New Roman" w:hAnsi="Times New Roman" w:cs="Times New Roman"/>
          <w:b/>
          <w:bCs/>
          <w:sz w:val="21"/>
          <w:szCs w:val="21"/>
        </w:rPr>
        <w:t xml:space="preserve"> </w:t>
      </w:r>
      <w:r w:rsidR="001A7236" w:rsidRPr="006A77D2">
        <w:rPr>
          <w:rFonts w:ascii="Times New Roman" w:hAnsi="Times New Roman" w:cs="Times New Roman"/>
          <w:b/>
          <w:bCs/>
          <w:sz w:val="21"/>
          <w:szCs w:val="21"/>
        </w:rPr>
        <w:t>S1.</w:t>
      </w:r>
      <w:r w:rsidR="001A7236" w:rsidRPr="006A77D2">
        <w:rPr>
          <w:rFonts w:ascii="Times New Roman" w:hAnsi="Times New Roman" w:cs="Times New Roman"/>
          <w:sz w:val="21"/>
          <w:szCs w:val="21"/>
        </w:rPr>
        <w:t xml:space="preserve"> </w:t>
      </w:r>
      <w:r w:rsidR="00DE6BFC" w:rsidRPr="006A77D2">
        <w:rPr>
          <w:rFonts w:ascii="Times New Roman" w:hAnsi="Times New Roman" w:cs="Times New Roman"/>
          <w:sz w:val="21"/>
          <w:szCs w:val="21"/>
        </w:rPr>
        <w:t xml:space="preserve">Daily averages of wind speed, temperature and precipitation for </w:t>
      </w:r>
      <w:proofErr w:type="spellStart"/>
      <w:r w:rsidR="00DE6BFC" w:rsidRPr="006A77D2">
        <w:rPr>
          <w:rFonts w:ascii="Times New Roman" w:hAnsi="Times New Roman" w:cs="Times New Roman"/>
          <w:sz w:val="21"/>
          <w:szCs w:val="21"/>
        </w:rPr>
        <w:t>Prelock</w:t>
      </w:r>
      <w:proofErr w:type="spellEnd"/>
      <w:r w:rsidR="00DE6BFC" w:rsidRPr="006A77D2">
        <w:rPr>
          <w:rFonts w:ascii="Times New Roman" w:hAnsi="Times New Roman" w:cs="Times New Roman"/>
          <w:sz w:val="21"/>
          <w:szCs w:val="21"/>
        </w:rPr>
        <w:t>, Level 1, Level 2 and Level 3</w:t>
      </w:r>
    </w:p>
    <w:p w14:paraId="51613CFC" w14:textId="77777777" w:rsidR="00912DD3" w:rsidRPr="006A77D2" w:rsidRDefault="00912DD3" w:rsidP="00912DD3">
      <w:pPr>
        <w:rPr>
          <w:rFonts w:ascii="Times New Roman" w:hAnsi="Times New Roman" w:cs="Times New Roman"/>
          <w:szCs w:val="21"/>
        </w:rPr>
      </w:pPr>
      <w:r w:rsidRPr="006A77D2">
        <w:rPr>
          <w:rFonts w:ascii="Times New Roman" w:hAnsi="Times New Roman" w:cs="Times New Roman"/>
          <w:szCs w:val="21"/>
        </w:rPr>
        <w:tab/>
      </w:r>
    </w:p>
    <w:p w14:paraId="072C54E6" w14:textId="302FA7B5" w:rsidR="00912DD3" w:rsidRPr="006A77D2" w:rsidRDefault="007B0E23" w:rsidP="00912DD3">
      <w:pPr>
        <w:keepNext/>
        <w:rPr>
          <w:rFonts w:ascii="Times New Roman" w:hAnsi="Times New Roman" w:cs="Times New Roman"/>
          <w:szCs w:val="21"/>
        </w:rPr>
      </w:pPr>
      <w:r w:rsidRPr="006A77D2">
        <w:rPr>
          <w:noProof/>
          <w:szCs w:val="21"/>
        </w:rPr>
        <w:lastRenderedPageBreak/>
        <w:drawing>
          <wp:inline distT="0" distB="0" distL="0" distR="0" wp14:anchorId="0C2E60CD" wp14:editId="6A446246">
            <wp:extent cx="5274310" cy="5268595"/>
            <wp:effectExtent l="0" t="0" r="2540" b="825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274310" cy="5268595"/>
                    </a:xfrm>
                    <a:prstGeom prst="rect">
                      <a:avLst/>
                    </a:prstGeom>
                  </pic:spPr>
                </pic:pic>
              </a:graphicData>
            </a:graphic>
          </wp:inline>
        </w:drawing>
      </w:r>
    </w:p>
    <w:p w14:paraId="2C241B7C" w14:textId="4D0F5231" w:rsidR="00912DD3" w:rsidRPr="006A77D2" w:rsidRDefault="0089155F" w:rsidP="00A253E9">
      <w:pPr>
        <w:pStyle w:val="ab"/>
        <w:jc w:val="center"/>
        <w:rPr>
          <w:rFonts w:ascii="Times New Roman" w:hAnsi="Times New Roman" w:cs="Times New Roman"/>
          <w:sz w:val="21"/>
          <w:szCs w:val="21"/>
        </w:rPr>
      </w:pPr>
      <w:r w:rsidRPr="006A77D2">
        <w:rPr>
          <w:rFonts w:ascii="Times New Roman" w:hAnsi="Times New Roman" w:cs="Times New Roman"/>
          <w:b/>
          <w:bCs/>
          <w:sz w:val="21"/>
          <w:szCs w:val="21"/>
        </w:rPr>
        <w:t>Fig.</w:t>
      </w:r>
      <w:r w:rsidR="00912DD3" w:rsidRPr="006A77D2">
        <w:rPr>
          <w:rFonts w:ascii="Times New Roman" w:hAnsi="Times New Roman" w:cs="Times New Roman"/>
          <w:b/>
          <w:bCs/>
          <w:sz w:val="21"/>
          <w:szCs w:val="21"/>
        </w:rPr>
        <w:t xml:space="preserve"> </w:t>
      </w:r>
      <w:r w:rsidR="001A7236" w:rsidRPr="006A77D2">
        <w:rPr>
          <w:rFonts w:ascii="Times New Roman" w:hAnsi="Times New Roman" w:cs="Times New Roman"/>
          <w:b/>
          <w:bCs/>
          <w:sz w:val="21"/>
          <w:szCs w:val="21"/>
        </w:rPr>
        <w:t>S2.</w:t>
      </w:r>
      <w:r w:rsidR="001A7236" w:rsidRPr="006A77D2">
        <w:rPr>
          <w:rFonts w:ascii="Times New Roman" w:hAnsi="Times New Roman" w:cs="Times New Roman"/>
          <w:sz w:val="21"/>
          <w:szCs w:val="21"/>
        </w:rPr>
        <w:t xml:space="preserve"> </w:t>
      </w:r>
      <w:r w:rsidR="00DE6BFC" w:rsidRPr="006A77D2">
        <w:rPr>
          <w:rFonts w:ascii="Times New Roman" w:hAnsi="Times New Roman" w:cs="Times New Roman" w:hint="eastAsia"/>
          <w:sz w:val="21"/>
          <w:szCs w:val="21"/>
        </w:rPr>
        <w:t>T</w:t>
      </w:r>
      <w:r w:rsidR="00DE6BFC" w:rsidRPr="006A77D2">
        <w:rPr>
          <w:rFonts w:ascii="Times New Roman" w:hAnsi="Times New Roman" w:cs="Times New Roman"/>
          <w:sz w:val="21"/>
          <w:szCs w:val="21"/>
        </w:rPr>
        <w:t xml:space="preserve">ime series of wind speed, temperature and precipitation from </w:t>
      </w:r>
      <w:r w:rsidR="005F6FEC" w:rsidRPr="006A77D2">
        <w:rPr>
          <w:rFonts w:ascii="Times New Roman" w:hAnsi="Times New Roman" w:cs="Times New Roman"/>
          <w:szCs w:val="21"/>
        </w:rPr>
        <w:t>January 1</w:t>
      </w:r>
      <w:r w:rsidR="005F6FEC" w:rsidRPr="006A77D2">
        <w:rPr>
          <w:rFonts w:ascii="Times New Roman" w:hAnsi="Times New Roman" w:cs="Times New Roman"/>
          <w:szCs w:val="21"/>
          <w:vertAlign w:val="superscript"/>
        </w:rPr>
        <w:t>st</w:t>
      </w:r>
      <w:r w:rsidR="00362B25" w:rsidRPr="006A77D2">
        <w:rPr>
          <w:rFonts w:ascii="Times New Roman" w:hAnsi="Times New Roman" w:cs="Times New Roman"/>
          <w:szCs w:val="21"/>
        </w:rPr>
        <w:t xml:space="preserve"> </w:t>
      </w:r>
      <w:r w:rsidR="005F6FEC" w:rsidRPr="006A77D2">
        <w:rPr>
          <w:rFonts w:ascii="Times New Roman" w:hAnsi="Times New Roman" w:cs="Times New Roman"/>
          <w:szCs w:val="21"/>
        </w:rPr>
        <w:t>to April 18</w:t>
      </w:r>
      <w:r w:rsidR="005F6FEC" w:rsidRPr="006A77D2">
        <w:rPr>
          <w:rFonts w:ascii="Times New Roman" w:hAnsi="Times New Roman" w:cs="Times New Roman"/>
          <w:szCs w:val="21"/>
          <w:vertAlign w:val="superscript"/>
        </w:rPr>
        <w:t>th</w:t>
      </w:r>
    </w:p>
    <w:p w14:paraId="5E88F695" w14:textId="77777777" w:rsidR="008F2EE5" w:rsidRPr="006A77D2" w:rsidRDefault="008F2EE5" w:rsidP="008F2EE5">
      <w:pPr>
        <w:rPr>
          <w:szCs w:val="21"/>
        </w:rPr>
      </w:pPr>
    </w:p>
    <w:p w14:paraId="003F36FF" w14:textId="451ABC55" w:rsidR="00912DD3" w:rsidRPr="006A77D2" w:rsidRDefault="00933AD0" w:rsidP="00912DD3">
      <w:pPr>
        <w:keepNext/>
        <w:rPr>
          <w:rFonts w:ascii="Times New Roman" w:hAnsi="Times New Roman" w:cs="Times New Roman"/>
          <w:szCs w:val="21"/>
        </w:rPr>
      </w:pPr>
      <w:r w:rsidRPr="006A77D2">
        <w:rPr>
          <w:noProof/>
          <w:szCs w:val="21"/>
        </w:rPr>
        <w:lastRenderedPageBreak/>
        <w:drawing>
          <wp:inline distT="0" distB="0" distL="0" distR="0" wp14:anchorId="2DB7E1BF" wp14:editId="4850D0DC">
            <wp:extent cx="6055830" cy="3035935"/>
            <wp:effectExtent l="0" t="0" r="2540"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6064503" cy="3040283"/>
                    </a:xfrm>
                    <a:prstGeom prst="rect">
                      <a:avLst/>
                    </a:prstGeom>
                  </pic:spPr>
                </pic:pic>
              </a:graphicData>
            </a:graphic>
          </wp:inline>
        </w:drawing>
      </w:r>
    </w:p>
    <w:p w14:paraId="4DAA7DA7" w14:textId="58D8AFFC" w:rsidR="00912DD3" w:rsidRPr="006A77D2" w:rsidRDefault="0089155F" w:rsidP="00A253E9">
      <w:pPr>
        <w:pStyle w:val="ab"/>
        <w:jc w:val="center"/>
        <w:rPr>
          <w:rFonts w:ascii="Times New Roman" w:hAnsi="Times New Roman" w:cs="Times New Roman"/>
          <w:sz w:val="21"/>
          <w:szCs w:val="21"/>
        </w:rPr>
      </w:pPr>
      <w:bookmarkStart w:id="2" w:name="_Ref46758849"/>
      <w:r w:rsidRPr="006A77D2">
        <w:rPr>
          <w:rFonts w:ascii="Times New Roman" w:hAnsi="Times New Roman" w:cs="Times New Roman"/>
          <w:b/>
          <w:bCs/>
          <w:sz w:val="21"/>
          <w:szCs w:val="21"/>
        </w:rPr>
        <w:t>Fig.</w:t>
      </w:r>
      <w:r w:rsidR="00912DD3" w:rsidRPr="006A77D2">
        <w:rPr>
          <w:rFonts w:ascii="Times New Roman" w:hAnsi="Times New Roman" w:cs="Times New Roman"/>
          <w:b/>
          <w:bCs/>
          <w:sz w:val="21"/>
          <w:szCs w:val="21"/>
        </w:rPr>
        <w:t xml:space="preserve"> </w:t>
      </w:r>
      <w:bookmarkEnd w:id="2"/>
      <w:r w:rsidR="001A7236" w:rsidRPr="006A77D2">
        <w:rPr>
          <w:rFonts w:ascii="Times New Roman" w:hAnsi="Times New Roman" w:cs="Times New Roman"/>
          <w:b/>
          <w:bCs/>
          <w:sz w:val="21"/>
          <w:szCs w:val="21"/>
        </w:rPr>
        <w:t>S3.</w:t>
      </w:r>
      <w:r w:rsidR="001A7236" w:rsidRPr="006A77D2">
        <w:rPr>
          <w:rFonts w:ascii="Times New Roman" w:hAnsi="Times New Roman" w:cs="Times New Roman"/>
          <w:sz w:val="21"/>
          <w:szCs w:val="21"/>
        </w:rPr>
        <w:t xml:space="preserve"> </w:t>
      </w:r>
      <w:r w:rsidR="00DE6BFC" w:rsidRPr="006A77D2">
        <w:rPr>
          <w:rFonts w:ascii="Times New Roman" w:hAnsi="Times New Roman" w:cs="Times New Roman"/>
          <w:sz w:val="21"/>
          <w:szCs w:val="21"/>
        </w:rPr>
        <w:t xml:space="preserve">Diurnal variations of wind speed and temperature </w:t>
      </w:r>
      <w:r w:rsidR="00097CBD" w:rsidRPr="006A77D2">
        <w:rPr>
          <w:rFonts w:ascii="Times New Roman" w:hAnsi="Times New Roman" w:cs="Times New Roman"/>
          <w:sz w:val="21"/>
          <w:szCs w:val="21"/>
        </w:rPr>
        <w:t>in</w:t>
      </w:r>
      <w:r w:rsidR="00DE6BFC" w:rsidRPr="006A77D2">
        <w:rPr>
          <w:rFonts w:ascii="Times New Roman" w:hAnsi="Times New Roman" w:cs="Times New Roman"/>
          <w:sz w:val="21"/>
          <w:szCs w:val="21"/>
        </w:rPr>
        <w:t xml:space="preserve"> four stages</w:t>
      </w:r>
    </w:p>
    <w:p w14:paraId="081F6EEC" w14:textId="0B524FD2" w:rsidR="00A253E9" w:rsidRPr="006A77D2" w:rsidRDefault="00855F76" w:rsidP="00944F9D">
      <w:pPr>
        <w:pStyle w:val="ab"/>
        <w:jc w:val="center"/>
        <w:rPr>
          <w:rFonts w:ascii="Times New Roman" w:hAnsi="Times New Roman" w:cs="Times New Roman"/>
          <w:noProof/>
          <w:sz w:val="21"/>
          <w:szCs w:val="21"/>
        </w:rPr>
      </w:pPr>
      <w:r w:rsidRPr="006A77D2">
        <w:rPr>
          <w:noProof/>
          <w:sz w:val="21"/>
          <w:szCs w:val="21"/>
        </w:rPr>
        <w:drawing>
          <wp:inline distT="0" distB="0" distL="0" distR="0" wp14:anchorId="6FCCE55B" wp14:editId="540BD138">
            <wp:extent cx="5274310" cy="4219575"/>
            <wp:effectExtent l="0" t="0" r="2540" b="9525"/>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274310" cy="4219575"/>
                    </a:xfrm>
                    <a:prstGeom prst="rect">
                      <a:avLst/>
                    </a:prstGeom>
                  </pic:spPr>
                </pic:pic>
              </a:graphicData>
            </a:graphic>
          </wp:inline>
        </w:drawing>
      </w:r>
    </w:p>
    <w:p w14:paraId="5CBF5A0C" w14:textId="45AEF0D0" w:rsidR="00944F9D" w:rsidRPr="006A77D2" w:rsidRDefault="00944F9D" w:rsidP="00944F9D">
      <w:pPr>
        <w:pStyle w:val="ab"/>
        <w:jc w:val="center"/>
        <w:rPr>
          <w:rFonts w:ascii="Times New Roman" w:hAnsi="Times New Roman" w:cs="Times New Roman"/>
          <w:sz w:val="21"/>
          <w:szCs w:val="21"/>
        </w:rPr>
      </w:pPr>
      <w:r w:rsidRPr="006A77D2">
        <w:rPr>
          <w:rFonts w:ascii="Times New Roman" w:hAnsi="Times New Roman" w:cs="Times New Roman"/>
          <w:noProof/>
          <w:sz w:val="21"/>
          <w:szCs w:val="21"/>
        </w:rPr>
        <w:t xml:space="preserve"> </w:t>
      </w:r>
      <w:r w:rsidR="0089155F" w:rsidRPr="006A77D2">
        <w:rPr>
          <w:rFonts w:ascii="Times New Roman" w:hAnsi="Times New Roman" w:cs="Times New Roman"/>
          <w:b/>
          <w:bCs/>
          <w:sz w:val="21"/>
          <w:szCs w:val="21"/>
        </w:rPr>
        <w:t>Fig.</w:t>
      </w:r>
      <w:r w:rsidRPr="006A77D2">
        <w:rPr>
          <w:rFonts w:ascii="Times New Roman" w:hAnsi="Times New Roman" w:cs="Times New Roman"/>
          <w:b/>
          <w:bCs/>
          <w:sz w:val="21"/>
          <w:szCs w:val="21"/>
        </w:rPr>
        <w:t xml:space="preserve"> S4. </w:t>
      </w:r>
      <w:r w:rsidR="00A253E9" w:rsidRPr="006A77D2">
        <w:rPr>
          <w:rFonts w:ascii="Times New Roman" w:hAnsi="Times New Roman" w:cs="Times New Roman"/>
          <w:sz w:val="21"/>
          <w:szCs w:val="21"/>
        </w:rPr>
        <w:t>PM</w:t>
      </w:r>
      <w:r w:rsidR="00A253E9" w:rsidRPr="006A77D2">
        <w:rPr>
          <w:rFonts w:ascii="Times New Roman" w:hAnsi="Times New Roman" w:cs="Times New Roman"/>
          <w:sz w:val="21"/>
          <w:szCs w:val="21"/>
          <w:vertAlign w:val="subscript"/>
        </w:rPr>
        <w:t>10</w:t>
      </w:r>
      <w:r w:rsidR="00A253E9" w:rsidRPr="006A77D2">
        <w:rPr>
          <w:rFonts w:ascii="Times New Roman" w:hAnsi="Times New Roman" w:cs="Times New Roman"/>
          <w:sz w:val="21"/>
          <w:szCs w:val="21"/>
        </w:rPr>
        <w:t xml:space="preserve"> diurnal variation of four stages.</w:t>
      </w:r>
    </w:p>
    <w:p w14:paraId="5445C5F7" w14:textId="6FEDC64D" w:rsidR="00944F9D" w:rsidRPr="006A77D2" w:rsidRDefault="00855F76" w:rsidP="00944F9D">
      <w:pPr>
        <w:keepNext/>
        <w:jc w:val="center"/>
        <w:rPr>
          <w:rFonts w:ascii="Times New Roman" w:hAnsi="Times New Roman" w:cs="Times New Roman"/>
          <w:szCs w:val="21"/>
        </w:rPr>
      </w:pPr>
      <w:r w:rsidRPr="006A77D2">
        <w:rPr>
          <w:noProof/>
          <w:szCs w:val="21"/>
        </w:rPr>
        <w:lastRenderedPageBreak/>
        <w:drawing>
          <wp:inline distT="0" distB="0" distL="0" distR="0" wp14:anchorId="0FDD7B66" wp14:editId="32C22119">
            <wp:extent cx="5274310" cy="4219575"/>
            <wp:effectExtent l="0" t="0" r="2540" b="9525"/>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274310" cy="4219575"/>
                    </a:xfrm>
                    <a:prstGeom prst="rect">
                      <a:avLst/>
                    </a:prstGeom>
                  </pic:spPr>
                </pic:pic>
              </a:graphicData>
            </a:graphic>
          </wp:inline>
        </w:drawing>
      </w:r>
    </w:p>
    <w:p w14:paraId="7A2D06F6" w14:textId="6FC1F32F" w:rsidR="00855F76" w:rsidRDefault="00944F9D" w:rsidP="006A77D2">
      <w:pPr>
        <w:pStyle w:val="ab"/>
        <w:jc w:val="center"/>
        <w:rPr>
          <w:rFonts w:ascii="Times New Roman" w:hAnsi="Times New Roman" w:cs="Times New Roman"/>
          <w:sz w:val="21"/>
          <w:szCs w:val="21"/>
        </w:rPr>
      </w:pPr>
      <w:r w:rsidRPr="006A77D2">
        <w:rPr>
          <w:rFonts w:ascii="Times New Roman" w:hAnsi="Times New Roman" w:cs="Times New Roman"/>
          <w:sz w:val="21"/>
          <w:szCs w:val="21"/>
        </w:rPr>
        <w:t xml:space="preserve"> </w:t>
      </w:r>
      <w:r w:rsidR="0089155F" w:rsidRPr="006A77D2">
        <w:rPr>
          <w:rFonts w:ascii="Times New Roman" w:hAnsi="Times New Roman" w:cs="Times New Roman"/>
          <w:b/>
          <w:bCs/>
          <w:sz w:val="21"/>
          <w:szCs w:val="21"/>
        </w:rPr>
        <w:t>Fig.</w:t>
      </w:r>
      <w:r w:rsidR="00A253E9" w:rsidRPr="006A77D2">
        <w:rPr>
          <w:rFonts w:ascii="Times New Roman" w:hAnsi="Times New Roman" w:cs="Times New Roman"/>
          <w:b/>
          <w:bCs/>
          <w:sz w:val="21"/>
          <w:szCs w:val="21"/>
        </w:rPr>
        <w:t xml:space="preserve"> S5. </w:t>
      </w:r>
      <w:r w:rsidR="00A253E9" w:rsidRPr="006A77D2">
        <w:rPr>
          <w:rFonts w:ascii="Times New Roman" w:hAnsi="Times New Roman" w:cs="Times New Roman"/>
          <w:sz w:val="21"/>
          <w:szCs w:val="21"/>
        </w:rPr>
        <w:t>SO</w:t>
      </w:r>
      <w:r w:rsidR="00A253E9" w:rsidRPr="006A77D2">
        <w:rPr>
          <w:rFonts w:ascii="Times New Roman" w:hAnsi="Times New Roman" w:cs="Times New Roman"/>
          <w:sz w:val="21"/>
          <w:szCs w:val="21"/>
          <w:vertAlign w:val="subscript"/>
        </w:rPr>
        <w:t>2</w:t>
      </w:r>
      <w:r w:rsidR="00A253E9" w:rsidRPr="006A77D2">
        <w:rPr>
          <w:rFonts w:ascii="Times New Roman" w:hAnsi="Times New Roman" w:cs="Times New Roman"/>
          <w:sz w:val="21"/>
          <w:szCs w:val="21"/>
        </w:rPr>
        <w:t xml:space="preserve"> diurnal variation of four stages.</w:t>
      </w:r>
    </w:p>
    <w:p w14:paraId="7E9B3FEA" w14:textId="77777777" w:rsidR="006A77D2" w:rsidRPr="006A77D2" w:rsidRDefault="006A77D2" w:rsidP="006A77D2"/>
    <w:p w14:paraId="70D8406B" w14:textId="11F0547F" w:rsidR="00A253E9" w:rsidRPr="006A77D2" w:rsidRDefault="00855F76" w:rsidP="001A7236">
      <w:pPr>
        <w:jc w:val="center"/>
        <w:rPr>
          <w:rFonts w:ascii="Times New Roman" w:hAnsi="Times New Roman" w:cs="Times New Roman"/>
          <w:noProof/>
          <w:szCs w:val="21"/>
        </w:rPr>
      </w:pPr>
      <w:r w:rsidRPr="006A77D2">
        <w:rPr>
          <w:noProof/>
          <w:szCs w:val="21"/>
        </w:rPr>
        <w:lastRenderedPageBreak/>
        <w:drawing>
          <wp:inline distT="0" distB="0" distL="0" distR="0" wp14:anchorId="4BE655CA" wp14:editId="29DFBA51">
            <wp:extent cx="5274310" cy="4219575"/>
            <wp:effectExtent l="0" t="0" r="2540" b="9525"/>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274310" cy="4219575"/>
                    </a:xfrm>
                    <a:prstGeom prst="rect">
                      <a:avLst/>
                    </a:prstGeom>
                  </pic:spPr>
                </pic:pic>
              </a:graphicData>
            </a:graphic>
          </wp:inline>
        </w:drawing>
      </w:r>
    </w:p>
    <w:p w14:paraId="332C4B9F" w14:textId="2C70FC23" w:rsidR="00A253E9" w:rsidRPr="006A77D2" w:rsidRDefault="0089155F" w:rsidP="00A253E9">
      <w:pPr>
        <w:pStyle w:val="ab"/>
        <w:jc w:val="center"/>
        <w:rPr>
          <w:rFonts w:ascii="Times New Roman" w:hAnsi="Times New Roman" w:cs="Times New Roman"/>
          <w:sz w:val="21"/>
          <w:szCs w:val="21"/>
        </w:rPr>
      </w:pPr>
      <w:r w:rsidRPr="006A77D2">
        <w:rPr>
          <w:rFonts w:ascii="Times New Roman" w:hAnsi="Times New Roman" w:cs="Times New Roman"/>
          <w:b/>
          <w:bCs/>
          <w:sz w:val="21"/>
          <w:szCs w:val="21"/>
        </w:rPr>
        <w:t>Fig.</w:t>
      </w:r>
      <w:r w:rsidR="00A253E9" w:rsidRPr="006A77D2">
        <w:rPr>
          <w:rFonts w:ascii="Times New Roman" w:hAnsi="Times New Roman" w:cs="Times New Roman"/>
          <w:b/>
          <w:bCs/>
          <w:sz w:val="21"/>
          <w:szCs w:val="21"/>
        </w:rPr>
        <w:t xml:space="preserve"> S6.</w:t>
      </w:r>
      <w:r w:rsidR="00A253E9" w:rsidRPr="006A77D2">
        <w:rPr>
          <w:rFonts w:ascii="Times New Roman" w:hAnsi="Times New Roman" w:cs="Times New Roman"/>
          <w:sz w:val="21"/>
          <w:szCs w:val="21"/>
        </w:rPr>
        <w:t xml:space="preserve"> CO diurnal variation of four stages.</w:t>
      </w:r>
    </w:p>
    <w:p w14:paraId="05858C6E" w14:textId="77777777" w:rsidR="00855F76" w:rsidRPr="006A77D2" w:rsidRDefault="00855F76" w:rsidP="00855F76">
      <w:pPr>
        <w:rPr>
          <w:szCs w:val="21"/>
        </w:rPr>
      </w:pPr>
    </w:p>
    <w:p w14:paraId="0D72F5BF" w14:textId="3DC2CF6E" w:rsidR="00A253E9" w:rsidRPr="006A77D2" w:rsidRDefault="00855F76" w:rsidP="001A7236">
      <w:pPr>
        <w:jc w:val="center"/>
        <w:rPr>
          <w:rFonts w:ascii="Times New Roman" w:hAnsi="Times New Roman" w:cs="Times New Roman"/>
          <w:noProof/>
          <w:szCs w:val="21"/>
        </w:rPr>
      </w:pPr>
      <w:r w:rsidRPr="006A77D2">
        <w:rPr>
          <w:noProof/>
          <w:szCs w:val="21"/>
        </w:rPr>
        <w:lastRenderedPageBreak/>
        <w:drawing>
          <wp:inline distT="0" distB="0" distL="0" distR="0" wp14:anchorId="759C747E" wp14:editId="016D61C8">
            <wp:extent cx="5274310" cy="4219575"/>
            <wp:effectExtent l="0" t="0" r="2540" b="952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274310" cy="4219575"/>
                    </a:xfrm>
                    <a:prstGeom prst="rect">
                      <a:avLst/>
                    </a:prstGeom>
                  </pic:spPr>
                </pic:pic>
              </a:graphicData>
            </a:graphic>
          </wp:inline>
        </w:drawing>
      </w:r>
      <w:r w:rsidR="00944F9D" w:rsidRPr="006A77D2">
        <w:rPr>
          <w:rFonts w:ascii="Times New Roman" w:hAnsi="Times New Roman" w:cs="Times New Roman"/>
          <w:noProof/>
          <w:szCs w:val="21"/>
        </w:rPr>
        <w:t xml:space="preserve"> </w:t>
      </w:r>
    </w:p>
    <w:p w14:paraId="0E4A645A" w14:textId="6F6916E6" w:rsidR="00A253E9" w:rsidRPr="006A77D2" w:rsidRDefault="0089155F" w:rsidP="00A253E9">
      <w:pPr>
        <w:pStyle w:val="ab"/>
        <w:jc w:val="center"/>
        <w:rPr>
          <w:rFonts w:ascii="Times New Roman" w:hAnsi="Times New Roman" w:cs="Times New Roman"/>
          <w:sz w:val="21"/>
          <w:szCs w:val="21"/>
        </w:rPr>
      </w:pPr>
      <w:r w:rsidRPr="006A77D2">
        <w:rPr>
          <w:rFonts w:ascii="Times New Roman" w:hAnsi="Times New Roman" w:cs="Times New Roman"/>
          <w:b/>
          <w:bCs/>
          <w:sz w:val="21"/>
          <w:szCs w:val="21"/>
        </w:rPr>
        <w:t>Fig.</w:t>
      </w:r>
      <w:r w:rsidR="00A253E9" w:rsidRPr="006A77D2">
        <w:rPr>
          <w:rFonts w:ascii="Times New Roman" w:hAnsi="Times New Roman" w:cs="Times New Roman"/>
          <w:b/>
          <w:bCs/>
          <w:sz w:val="21"/>
          <w:szCs w:val="21"/>
        </w:rPr>
        <w:t xml:space="preserve"> S7. </w:t>
      </w:r>
      <w:r w:rsidR="00A253E9" w:rsidRPr="006A77D2">
        <w:rPr>
          <w:rFonts w:ascii="Times New Roman" w:hAnsi="Times New Roman" w:cs="Times New Roman"/>
          <w:sz w:val="21"/>
          <w:szCs w:val="21"/>
        </w:rPr>
        <w:t>NO</w:t>
      </w:r>
      <w:r w:rsidR="00A253E9" w:rsidRPr="006A77D2">
        <w:rPr>
          <w:rFonts w:ascii="Times New Roman" w:hAnsi="Times New Roman" w:cs="Times New Roman"/>
          <w:sz w:val="21"/>
          <w:szCs w:val="21"/>
          <w:vertAlign w:val="subscript"/>
        </w:rPr>
        <w:t>2</w:t>
      </w:r>
      <w:r w:rsidR="00A253E9" w:rsidRPr="006A77D2">
        <w:rPr>
          <w:rFonts w:ascii="Times New Roman" w:hAnsi="Times New Roman" w:cs="Times New Roman"/>
          <w:sz w:val="21"/>
          <w:szCs w:val="21"/>
        </w:rPr>
        <w:t xml:space="preserve"> diurnal variation of four stages.</w:t>
      </w:r>
    </w:p>
    <w:p w14:paraId="2DA06593" w14:textId="77777777" w:rsidR="00855F76" w:rsidRPr="006A77D2" w:rsidRDefault="00855F76" w:rsidP="00855F76">
      <w:pPr>
        <w:rPr>
          <w:szCs w:val="21"/>
        </w:rPr>
      </w:pPr>
    </w:p>
    <w:p w14:paraId="000BF6FD" w14:textId="4A60F71B" w:rsidR="006B5674" w:rsidRPr="006A77D2" w:rsidRDefault="00855F76" w:rsidP="001A7236">
      <w:pPr>
        <w:jc w:val="center"/>
        <w:rPr>
          <w:rFonts w:ascii="Times New Roman" w:hAnsi="Times New Roman" w:cs="Times New Roman"/>
          <w:noProof/>
          <w:szCs w:val="21"/>
        </w:rPr>
      </w:pPr>
      <w:r w:rsidRPr="006A77D2">
        <w:rPr>
          <w:noProof/>
          <w:szCs w:val="21"/>
        </w:rPr>
        <w:lastRenderedPageBreak/>
        <w:drawing>
          <wp:inline distT="0" distB="0" distL="0" distR="0" wp14:anchorId="04F4B4F5" wp14:editId="73730250">
            <wp:extent cx="5274310" cy="4219575"/>
            <wp:effectExtent l="0" t="0" r="2540" b="9525"/>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274310" cy="4219575"/>
                    </a:xfrm>
                    <a:prstGeom prst="rect">
                      <a:avLst/>
                    </a:prstGeom>
                  </pic:spPr>
                </pic:pic>
              </a:graphicData>
            </a:graphic>
          </wp:inline>
        </w:drawing>
      </w:r>
      <w:r w:rsidR="00944F9D" w:rsidRPr="006A77D2">
        <w:rPr>
          <w:rFonts w:ascii="Times New Roman" w:hAnsi="Times New Roman" w:cs="Times New Roman"/>
          <w:noProof/>
          <w:szCs w:val="21"/>
        </w:rPr>
        <w:t xml:space="preserve">    </w:t>
      </w:r>
    </w:p>
    <w:p w14:paraId="6EDCBA2B" w14:textId="4F167A28" w:rsidR="00A253E9" w:rsidRPr="006A77D2" w:rsidRDefault="0089155F" w:rsidP="00A253E9">
      <w:pPr>
        <w:pStyle w:val="ab"/>
        <w:jc w:val="center"/>
        <w:rPr>
          <w:rFonts w:ascii="Times New Roman" w:hAnsi="Times New Roman" w:cs="Times New Roman"/>
          <w:sz w:val="21"/>
          <w:szCs w:val="21"/>
        </w:rPr>
      </w:pPr>
      <w:r w:rsidRPr="006A77D2">
        <w:rPr>
          <w:rFonts w:ascii="Times New Roman" w:hAnsi="Times New Roman" w:cs="Times New Roman"/>
          <w:b/>
          <w:bCs/>
          <w:sz w:val="21"/>
          <w:szCs w:val="21"/>
        </w:rPr>
        <w:t>Fig.</w:t>
      </w:r>
      <w:r w:rsidR="00A253E9" w:rsidRPr="006A77D2">
        <w:rPr>
          <w:rFonts w:ascii="Times New Roman" w:hAnsi="Times New Roman" w:cs="Times New Roman"/>
          <w:b/>
          <w:bCs/>
          <w:sz w:val="21"/>
          <w:szCs w:val="21"/>
        </w:rPr>
        <w:t xml:space="preserve"> S8.</w:t>
      </w:r>
      <w:r w:rsidR="00A253E9" w:rsidRPr="006A77D2">
        <w:rPr>
          <w:rFonts w:ascii="Times New Roman" w:hAnsi="Times New Roman" w:cs="Times New Roman"/>
          <w:sz w:val="21"/>
          <w:szCs w:val="21"/>
        </w:rPr>
        <w:t xml:space="preserve"> </w:t>
      </w:r>
      <w:r w:rsidR="00CE3A33" w:rsidRPr="006A77D2">
        <w:rPr>
          <w:rFonts w:ascii="Times New Roman" w:hAnsi="Times New Roman" w:cs="Times New Roman"/>
          <w:sz w:val="21"/>
          <w:szCs w:val="21"/>
        </w:rPr>
        <w:t>O</w:t>
      </w:r>
      <w:r w:rsidR="00CE3A33" w:rsidRPr="006A77D2">
        <w:rPr>
          <w:rFonts w:ascii="Times New Roman" w:hAnsi="Times New Roman" w:cs="Times New Roman"/>
          <w:sz w:val="21"/>
          <w:szCs w:val="21"/>
          <w:vertAlign w:val="subscript"/>
        </w:rPr>
        <w:t>3</w:t>
      </w:r>
      <w:r w:rsidR="00A253E9" w:rsidRPr="006A77D2">
        <w:rPr>
          <w:rFonts w:ascii="Times New Roman" w:hAnsi="Times New Roman" w:cs="Times New Roman"/>
          <w:sz w:val="21"/>
          <w:szCs w:val="21"/>
        </w:rPr>
        <w:t xml:space="preserve"> diurnal variation of four stages.</w:t>
      </w:r>
    </w:p>
    <w:p w14:paraId="72A54816" w14:textId="7D658127" w:rsidR="00855F76" w:rsidRPr="006A77D2" w:rsidRDefault="00855F76">
      <w:pPr>
        <w:widowControl/>
        <w:jc w:val="left"/>
        <w:rPr>
          <w:rFonts w:ascii="Times New Roman" w:hAnsi="Times New Roman" w:cs="Times New Roman"/>
          <w:szCs w:val="21"/>
        </w:rPr>
      </w:pPr>
      <w:r w:rsidRPr="006A77D2">
        <w:rPr>
          <w:rFonts w:ascii="Times New Roman" w:hAnsi="Times New Roman" w:cs="Times New Roman"/>
          <w:szCs w:val="21"/>
        </w:rPr>
        <w:br w:type="page"/>
      </w:r>
    </w:p>
    <w:p w14:paraId="3A18C3AF" w14:textId="77777777" w:rsidR="00F672F0" w:rsidRPr="006A77D2" w:rsidRDefault="00F672F0" w:rsidP="00685CBC">
      <w:pPr>
        <w:rPr>
          <w:rFonts w:ascii="Times New Roman" w:hAnsi="Times New Roman" w:cs="Times New Roman"/>
          <w:szCs w:val="21"/>
        </w:rPr>
      </w:pPr>
    </w:p>
    <w:p w14:paraId="300481FD" w14:textId="5C315E88" w:rsidR="00685CBC" w:rsidRPr="006A77D2" w:rsidRDefault="00685CBC" w:rsidP="00685CBC">
      <w:pPr>
        <w:widowControl/>
        <w:jc w:val="left"/>
        <w:rPr>
          <w:rFonts w:ascii="Times New Roman" w:hAnsi="Times New Roman" w:cs="Times New Roman"/>
          <w:b/>
          <w:bCs/>
          <w:szCs w:val="21"/>
        </w:rPr>
      </w:pPr>
      <w:r w:rsidRPr="006A77D2">
        <w:rPr>
          <w:rFonts w:ascii="Times New Roman" w:hAnsi="Times New Roman" w:cs="Times New Roman"/>
          <w:b/>
          <w:bCs/>
          <w:szCs w:val="21"/>
        </w:rPr>
        <w:t>Table S1.</w:t>
      </w:r>
      <w:r w:rsidR="00254773">
        <w:rPr>
          <w:rFonts w:ascii="Times New Roman" w:hAnsi="Times New Roman" w:cs="Times New Roman"/>
          <w:b/>
          <w:bCs/>
          <w:szCs w:val="21"/>
        </w:rPr>
        <w:t xml:space="preserve"> </w:t>
      </w:r>
      <w:r w:rsidR="0005436A" w:rsidRPr="006A77D2">
        <w:rPr>
          <w:rFonts w:ascii="Times New Roman" w:hAnsi="Times New Roman" w:cs="Times New Roman"/>
          <w:b/>
          <w:bCs/>
          <w:szCs w:val="21"/>
        </w:rPr>
        <w:t>The c</w:t>
      </w:r>
      <w:r w:rsidR="00F672F0" w:rsidRPr="006A77D2">
        <w:rPr>
          <w:rFonts w:ascii="Times New Roman" w:hAnsi="Times New Roman" w:cs="Times New Roman"/>
          <w:b/>
          <w:bCs/>
          <w:szCs w:val="21"/>
        </w:rPr>
        <w:t>hanged ratio in relative to Pre</w:t>
      </w:r>
      <w:r w:rsidR="004452BF" w:rsidRPr="006A77D2">
        <w:rPr>
          <w:rFonts w:ascii="Times New Roman" w:hAnsi="Times New Roman" w:cs="Times New Roman" w:hint="eastAsia"/>
          <w:b/>
          <w:bCs/>
          <w:szCs w:val="21"/>
        </w:rPr>
        <w:t>-</w:t>
      </w:r>
      <w:r w:rsidR="00F672F0" w:rsidRPr="006A77D2">
        <w:rPr>
          <w:rFonts w:ascii="Times New Roman" w:hAnsi="Times New Roman" w:cs="Times New Roman"/>
          <w:b/>
          <w:bCs/>
          <w:szCs w:val="21"/>
        </w:rPr>
        <w:t>lock</w:t>
      </w:r>
      <w:r w:rsidR="004452BF" w:rsidRPr="006A77D2">
        <w:rPr>
          <w:rFonts w:ascii="Times New Roman" w:hAnsi="Times New Roman" w:cs="Times New Roman" w:hint="eastAsia"/>
          <w:b/>
          <w:bCs/>
          <w:szCs w:val="21"/>
        </w:rPr>
        <w:t>d</w:t>
      </w:r>
      <w:r w:rsidR="004452BF" w:rsidRPr="006A77D2">
        <w:rPr>
          <w:rFonts w:ascii="Times New Roman" w:hAnsi="Times New Roman" w:cs="Times New Roman"/>
          <w:b/>
          <w:bCs/>
          <w:szCs w:val="21"/>
        </w:rPr>
        <w:t>own</w:t>
      </w:r>
      <w:r w:rsidR="00F672F0" w:rsidRPr="006A77D2">
        <w:rPr>
          <w:rFonts w:ascii="Times New Roman" w:hAnsi="Times New Roman" w:cs="Times New Roman"/>
          <w:b/>
          <w:bCs/>
          <w:szCs w:val="21"/>
        </w:rPr>
        <w:t xml:space="preserve"> concentration of PM</w:t>
      </w:r>
      <w:r w:rsidR="00F672F0" w:rsidRPr="006A77D2">
        <w:rPr>
          <w:rFonts w:ascii="Times New Roman" w:hAnsi="Times New Roman" w:cs="Times New Roman"/>
          <w:b/>
          <w:bCs/>
          <w:szCs w:val="21"/>
          <w:vertAlign w:val="subscript"/>
        </w:rPr>
        <w:t>2.5</w:t>
      </w:r>
      <w:r w:rsidR="008F2EE5" w:rsidRPr="006A77D2">
        <w:rPr>
          <w:rFonts w:ascii="Times New Roman" w:hAnsi="Times New Roman" w:cs="Times New Roman"/>
          <w:b/>
          <w:bCs/>
          <w:szCs w:val="21"/>
        </w:rPr>
        <w:t>,</w:t>
      </w:r>
      <w:r w:rsidR="00F672F0" w:rsidRPr="006A77D2">
        <w:rPr>
          <w:rFonts w:ascii="Times New Roman" w:hAnsi="Times New Roman" w:cs="Times New Roman"/>
          <w:b/>
          <w:bCs/>
          <w:szCs w:val="21"/>
        </w:rPr>
        <w:t xml:space="preserve"> PM</w:t>
      </w:r>
      <w:r w:rsidR="00F672F0" w:rsidRPr="006A77D2">
        <w:rPr>
          <w:rFonts w:ascii="Times New Roman" w:hAnsi="Times New Roman" w:cs="Times New Roman"/>
          <w:b/>
          <w:bCs/>
          <w:szCs w:val="21"/>
          <w:vertAlign w:val="subscript"/>
        </w:rPr>
        <w:t>10</w:t>
      </w:r>
      <w:r w:rsidR="008F2EE5" w:rsidRPr="006A77D2">
        <w:rPr>
          <w:rFonts w:ascii="Times New Roman" w:hAnsi="Times New Roman" w:cs="Times New Roman"/>
          <w:b/>
          <w:bCs/>
          <w:szCs w:val="21"/>
        </w:rPr>
        <w:t>, SO</w:t>
      </w:r>
      <w:r w:rsidR="008F2EE5" w:rsidRPr="006A77D2">
        <w:rPr>
          <w:rFonts w:ascii="Times New Roman" w:hAnsi="Times New Roman" w:cs="Times New Roman"/>
          <w:b/>
          <w:bCs/>
          <w:szCs w:val="21"/>
          <w:vertAlign w:val="subscript"/>
        </w:rPr>
        <w:t>2</w:t>
      </w:r>
      <w:r w:rsidR="008F2EE5" w:rsidRPr="006A77D2">
        <w:rPr>
          <w:rFonts w:ascii="Times New Roman" w:hAnsi="Times New Roman" w:cs="Times New Roman"/>
          <w:b/>
          <w:bCs/>
          <w:szCs w:val="21"/>
        </w:rPr>
        <w:t>, CO, O</w:t>
      </w:r>
      <w:r w:rsidR="008F2EE5" w:rsidRPr="006A77D2">
        <w:rPr>
          <w:rFonts w:ascii="Times New Roman" w:hAnsi="Times New Roman" w:cs="Times New Roman"/>
          <w:b/>
          <w:bCs/>
          <w:szCs w:val="21"/>
          <w:vertAlign w:val="subscript"/>
        </w:rPr>
        <w:t>3</w:t>
      </w:r>
      <w:r w:rsidR="008F2EE5" w:rsidRPr="006A77D2">
        <w:rPr>
          <w:rFonts w:ascii="Times New Roman" w:hAnsi="Times New Roman" w:cs="Times New Roman"/>
          <w:b/>
          <w:bCs/>
          <w:szCs w:val="21"/>
        </w:rPr>
        <w:t>, NO</w:t>
      </w:r>
      <w:r w:rsidR="008F2EE5" w:rsidRPr="006A77D2">
        <w:rPr>
          <w:rFonts w:ascii="Times New Roman" w:hAnsi="Times New Roman" w:cs="Times New Roman"/>
          <w:b/>
          <w:bCs/>
          <w:szCs w:val="21"/>
          <w:vertAlign w:val="subscript"/>
        </w:rPr>
        <w:t>2</w:t>
      </w:r>
      <w:r w:rsidR="00F672F0" w:rsidRPr="006A77D2">
        <w:rPr>
          <w:rFonts w:ascii="Times New Roman" w:hAnsi="Times New Roman" w:cs="Times New Roman"/>
          <w:b/>
          <w:bCs/>
          <w:szCs w:val="21"/>
        </w:rPr>
        <w:t xml:space="preserve"> </w:t>
      </w:r>
      <w:r w:rsidR="00097CBD" w:rsidRPr="006A77D2">
        <w:rPr>
          <w:rFonts w:ascii="Times New Roman" w:hAnsi="Times New Roman" w:cs="Times New Roman" w:hint="eastAsia"/>
          <w:b/>
          <w:bCs/>
          <w:szCs w:val="21"/>
        </w:rPr>
        <w:t>in</w:t>
      </w:r>
      <w:r w:rsidR="00F672F0" w:rsidRPr="006A77D2">
        <w:rPr>
          <w:rFonts w:ascii="Times New Roman" w:hAnsi="Times New Roman" w:cs="Times New Roman"/>
          <w:b/>
          <w:bCs/>
          <w:szCs w:val="21"/>
        </w:rPr>
        <w:t xml:space="preserve"> three </w:t>
      </w:r>
      <w:r w:rsidR="00310251" w:rsidRPr="006A77D2">
        <w:rPr>
          <w:rFonts w:ascii="Times New Roman" w:hAnsi="Times New Roman" w:cs="Times New Roman"/>
          <w:b/>
          <w:bCs/>
          <w:szCs w:val="21"/>
        </w:rPr>
        <w:t>stages</w:t>
      </w:r>
      <w:r w:rsidR="0005436A" w:rsidRPr="006A77D2">
        <w:rPr>
          <w:rFonts w:ascii="Times New Roman" w:hAnsi="Times New Roman" w:cs="Times New Roman"/>
          <w:b/>
          <w:bCs/>
          <w:szCs w:val="21"/>
        </w:rPr>
        <w:t xml:space="preserve"> </w:t>
      </w:r>
      <w:r w:rsidR="00310251" w:rsidRPr="006A77D2">
        <w:rPr>
          <w:rFonts w:ascii="Times New Roman" w:hAnsi="Times New Roman" w:cs="Times New Roman"/>
          <w:b/>
          <w:bCs/>
          <w:szCs w:val="21"/>
        </w:rPr>
        <w:t>(Level 1, 2, 3)</w:t>
      </w:r>
      <w:r w:rsidR="00F672F0" w:rsidRPr="006A77D2">
        <w:rPr>
          <w:rFonts w:ascii="Times New Roman" w:hAnsi="Times New Roman" w:cs="Times New Roman"/>
          <w:b/>
          <w:bCs/>
          <w:szCs w:val="21"/>
        </w:rPr>
        <w:t xml:space="preserve"> during COVID-19 lockdown in china </w:t>
      </w:r>
    </w:p>
    <w:p w14:paraId="048FF2D8" w14:textId="0F044BD8" w:rsidR="00685CBC" w:rsidRPr="006A77D2" w:rsidRDefault="00685CBC" w:rsidP="00685CBC">
      <w:pPr>
        <w:rPr>
          <w:rFonts w:ascii="Times New Roman" w:hAnsi="Times New Roman" w:cs="Times New Roman"/>
          <w:szCs w:val="21"/>
        </w:rPr>
      </w:pPr>
    </w:p>
    <w:tbl>
      <w:tblPr>
        <w:tblW w:w="8800" w:type="dxa"/>
        <w:tblLook w:val="04A0" w:firstRow="1" w:lastRow="0" w:firstColumn="1" w:lastColumn="0" w:noHBand="0" w:noVBand="1"/>
      </w:tblPr>
      <w:tblGrid>
        <w:gridCol w:w="1080"/>
        <w:gridCol w:w="1240"/>
        <w:gridCol w:w="1080"/>
        <w:gridCol w:w="1080"/>
        <w:gridCol w:w="1080"/>
        <w:gridCol w:w="1080"/>
        <w:gridCol w:w="1080"/>
        <w:gridCol w:w="1080"/>
      </w:tblGrid>
      <w:tr w:rsidR="006A77D2" w:rsidRPr="006A77D2" w14:paraId="2D98A03D" w14:textId="77777777" w:rsidTr="008F2EE5">
        <w:trPr>
          <w:trHeight w:val="375"/>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69C2B4" w14:textId="77777777" w:rsidR="008F2EE5" w:rsidRPr="006A77D2" w:rsidRDefault="008F2EE5" w:rsidP="008F2EE5">
            <w:pPr>
              <w:widowControl/>
              <w:jc w:val="center"/>
              <w:rPr>
                <w:rFonts w:ascii="Times New Roman" w:eastAsia="等线" w:hAnsi="Times New Roman" w:cs="Times New Roman"/>
                <w:b/>
                <w:bCs/>
                <w:kern w:val="0"/>
                <w:szCs w:val="21"/>
              </w:rPr>
            </w:pPr>
            <w:r w:rsidRPr="006A77D2">
              <w:rPr>
                <w:rFonts w:ascii="Times New Roman" w:eastAsia="等线" w:hAnsi="Times New Roman" w:cs="Times New Roman"/>
                <w:b/>
                <w:bCs/>
                <w:kern w:val="0"/>
                <w:szCs w:val="21"/>
              </w:rPr>
              <w:t>Period</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14:paraId="095F32EF" w14:textId="77777777" w:rsidR="008F2EE5" w:rsidRPr="006A77D2" w:rsidRDefault="008F2EE5" w:rsidP="008F2EE5">
            <w:pPr>
              <w:widowControl/>
              <w:jc w:val="center"/>
              <w:rPr>
                <w:rFonts w:ascii="Times New Roman" w:eastAsia="等线" w:hAnsi="Times New Roman" w:cs="Times New Roman"/>
                <w:b/>
                <w:bCs/>
                <w:kern w:val="0"/>
                <w:szCs w:val="21"/>
              </w:rPr>
            </w:pPr>
            <w:r w:rsidRPr="006A77D2">
              <w:rPr>
                <w:rFonts w:ascii="Times New Roman" w:eastAsia="等线" w:hAnsi="Times New Roman" w:cs="Times New Roman"/>
                <w:b/>
                <w:bCs/>
                <w:kern w:val="0"/>
                <w:szCs w:val="21"/>
              </w:rPr>
              <w:t>Area</w:t>
            </w:r>
          </w:p>
        </w:tc>
        <w:tc>
          <w:tcPr>
            <w:tcW w:w="1080" w:type="dxa"/>
            <w:tcBorders>
              <w:top w:val="single" w:sz="4" w:space="0" w:color="auto"/>
              <w:left w:val="nil"/>
              <w:bottom w:val="nil"/>
              <w:right w:val="single" w:sz="4" w:space="0" w:color="auto"/>
            </w:tcBorders>
            <w:shd w:val="clear" w:color="auto" w:fill="auto"/>
            <w:noWrap/>
            <w:vAlign w:val="center"/>
            <w:hideMark/>
          </w:tcPr>
          <w:p w14:paraId="2431AF80" w14:textId="77777777" w:rsidR="008F2EE5" w:rsidRPr="006A77D2" w:rsidRDefault="008F2EE5" w:rsidP="008F2EE5">
            <w:pPr>
              <w:widowControl/>
              <w:jc w:val="center"/>
              <w:rPr>
                <w:rFonts w:ascii="Timees New Roman" w:eastAsia="等线" w:hAnsi="Timees New Roman" w:cs="宋体" w:hint="eastAsia"/>
                <w:b/>
                <w:bCs/>
                <w:kern w:val="0"/>
                <w:szCs w:val="21"/>
              </w:rPr>
            </w:pPr>
            <w:r w:rsidRPr="006A77D2">
              <w:rPr>
                <w:rFonts w:ascii="Timees New Roman" w:eastAsia="等线" w:hAnsi="Timees New Roman" w:cs="宋体"/>
                <w:b/>
                <w:bCs/>
                <w:kern w:val="0"/>
                <w:szCs w:val="21"/>
              </w:rPr>
              <w:t>PM</w:t>
            </w:r>
            <w:r w:rsidRPr="006A77D2">
              <w:rPr>
                <w:rFonts w:ascii="Timees New Roman" w:eastAsia="等线" w:hAnsi="Timees New Roman" w:cs="宋体"/>
                <w:b/>
                <w:bCs/>
                <w:kern w:val="0"/>
                <w:szCs w:val="21"/>
                <w:vertAlign w:val="subscript"/>
              </w:rPr>
              <w:t>2.5</w:t>
            </w:r>
          </w:p>
        </w:tc>
        <w:tc>
          <w:tcPr>
            <w:tcW w:w="1080" w:type="dxa"/>
            <w:tcBorders>
              <w:top w:val="single" w:sz="4" w:space="0" w:color="auto"/>
              <w:left w:val="nil"/>
              <w:bottom w:val="nil"/>
              <w:right w:val="single" w:sz="4" w:space="0" w:color="auto"/>
            </w:tcBorders>
            <w:shd w:val="clear" w:color="auto" w:fill="auto"/>
            <w:noWrap/>
            <w:vAlign w:val="center"/>
            <w:hideMark/>
          </w:tcPr>
          <w:p w14:paraId="21268F94" w14:textId="77777777" w:rsidR="008F2EE5" w:rsidRPr="006A77D2" w:rsidRDefault="008F2EE5" w:rsidP="008F2EE5">
            <w:pPr>
              <w:widowControl/>
              <w:jc w:val="center"/>
              <w:rPr>
                <w:rFonts w:ascii="Timees New Roman" w:eastAsia="等线" w:hAnsi="Timees New Roman" w:cs="宋体" w:hint="eastAsia"/>
                <w:b/>
                <w:bCs/>
                <w:kern w:val="0"/>
                <w:szCs w:val="21"/>
              </w:rPr>
            </w:pPr>
            <w:r w:rsidRPr="006A77D2">
              <w:rPr>
                <w:rFonts w:ascii="Timees New Roman" w:eastAsia="等线" w:hAnsi="Timees New Roman" w:cs="宋体"/>
                <w:b/>
                <w:bCs/>
                <w:kern w:val="0"/>
                <w:szCs w:val="21"/>
              </w:rPr>
              <w:t>PM</w:t>
            </w:r>
            <w:r w:rsidRPr="006A77D2">
              <w:rPr>
                <w:rFonts w:ascii="Timees New Roman" w:eastAsia="等线" w:hAnsi="Timees New Roman" w:cs="宋体"/>
                <w:b/>
                <w:bCs/>
                <w:kern w:val="0"/>
                <w:szCs w:val="21"/>
                <w:vertAlign w:val="subscript"/>
              </w:rPr>
              <w:t>10</w:t>
            </w:r>
          </w:p>
        </w:tc>
        <w:tc>
          <w:tcPr>
            <w:tcW w:w="1080" w:type="dxa"/>
            <w:tcBorders>
              <w:top w:val="single" w:sz="4" w:space="0" w:color="auto"/>
              <w:left w:val="nil"/>
              <w:bottom w:val="nil"/>
              <w:right w:val="single" w:sz="4" w:space="0" w:color="auto"/>
            </w:tcBorders>
            <w:shd w:val="clear" w:color="auto" w:fill="auto"/>
            <w:noWrap/>
            <w:vAlign w:val="center"/>
            <w:hideMark/>
          </w:tcPr>
          <w:p w14:paraId="5F5EDE94" w14:textId="77777777" w:rsidR="008F2EE5" w:rsidRPr="006A77D2" w:rsidRDefault="008F2EE5" w:rsidP="008F2EE5">
            <w:pPr>
              <w:widowControl/>
              <w:jc w:val="center"/>
              <w:rPr>
                <w:rFonts w:ascii="Timees New Roman" w:eastAsia="等线" w:hAnsi="Timees New Roman" w:cs="宋体" w:hint="eastAsia"/>
                <w:b/>
                <w:bCs/>
                <w:kern w:val="0"/>
                <w:szCs w:val="21"/>
              </w:rPr>
            </w:pPr>
            <w:r w:rsidRPr="006A77D2">
              <w:rPr>
                <w:rFonts w:ascii="Timees New Roman" w:eastAsia="等线" w:hAnsi="Timees New Roman" w:cs="宋体"/>
                <w:b/>
                <w:bCs/>
                <w:kern w:val="0"/>
                <w:szCs w:val="21"/>
              </w:rPr>
              <w:t>SO</w:t>
            </w:r>
            <w:r w:rsidRPr="006A77D2">
              <w:rPr>
                <w:rFonts w:ascii="Timees New Roman" w:eastAsia="等线" w:hAnsi="Timees New Roman" w:cs="宋体"/>
                <w:b/>
                <w:bCs/>
                <w:kern w:val="0"/>
                <w:szCs w:val="21"/>
                <w:vertAlign w:val="subscript"/>
              </w:rPr>
              <w:t>2</w:t>
            </w:r>
          </w:p>
        </w:tc>
        <w:tc>
          <w:tcPr>
            <w:tcW w:w="1080" w:type="dxa"/>
            <w:tcBorders>
              <w:top w:val="single" w:sz="4" w:space="0" w:color="auto"/>
              <w:left w:val="nil"/>
              <w:bottom w:val="nil"/>
              <w:right w:val="single" w:sz="4" w:space="0" w:color="auto"/>
            </w:tcBorders>
            <w:shd w:val="clear" w:color="auto" w:fill="auto"/>
            <w:noWrap/>
            <w:vAlign w:val="center"/>
            <w:hideMark/>
          </w:tcPr>
          <w:p w14:paraId="558DCE59" w14:textId="77777777" w:rsidR="008F2EE5" w:rsidRPr="006A77D2" w:rsidRDefault="008F2EE5" w:rsidP="008F2EE5">
            <w:pPr>
              <w:widowControl/>
              <w:jc w:val="center"/>
              <w:rPr>
                <w:rFonts w:ascii="Timees New Roman" w:eastAsia="等线" w:hAnsi="Timees New Roman" w:cs="宋体" w:hint="eastAsia"/>
                <w:b/>
                <w:bCs/>
                <w:kern w:val="0"/>
                <w:szCs w:val="21"/>
              </w:rPr>
            </w:pPr>
            <w:r w:rsidRPr="006A77D2">
              <w:rPr>
                <w:rFonts w:ascii="Timees New Roman" w:eastAsia="等线" w:hAnsi="Timees New Roman" w:cs="宋体"/>
                <w:b/>
                <w:bCs/>
                <w:kern w:val="0"/>
                <w:szCs w:val="21"/>
              </w:rPr>
              <w:t>CO</w:t>
            </w:r>
          </w:p>
        </w:tc>
        <w:tc>
          <w:tcPr>
            <w:tcW w:w="1080" w:type="dxa"/>
            <w:tcBorders>
              <w:top w:val="single" w:sz="4" w:space="0" w:color="auto"/>
              <w:left w:val="nil"/>
              <w:bottom w:val="nil"/>
              <w:right w:val="single" w:sz="4" w:space="0" w:color="auto"/>
            </w:tcBorders>
            <w:shd w:val="clear" w:color="auto" w:fill="auto"/>
            <w:noWrap/>
            <w:vAlign w:val="center"/>
            <w:hideMark/>
          </w:tcPr>
          <w:p w14:paraId="3C320C77" w14:textId="77777777" w:rsidR="008F2EE5" w:rsidRPr="006A77D2" w:rsidRDefault="008F2EE5" w:rsidP="008F2EE5">
            <w:pPr>
              <w:widowControl/>
              <w:jc w:val="center"/>
              <w:rPr>
                <w:rFonts w:ascii="Timees New Roman" w:eastAsia="等线" w:hAnsi="Timees New Roman" w:cs="宋体" w:hint="eastAsia"/>
                <w:b/>
                <w:bCs/>
                <w:kern w:val="0"/>
                <w:szCs w:val="21"/>
              </w:rPr>
            </w:pPr>
            <w:r w:rsidRPr="006A77D2">
              <w:rPr>
                <w:rFonts w:ascii="Timees New Roman" w:eastAsia="等线" w:hAnsi="Timees New Roman" w:cs="宋体"/>
                <w:b/>
                <w:bCs/>
                <w:kern w:val="0"/>
                <w:szCs w:val="21"/>
              </w:rPr>
              <w:t>O</w:t>
            </w:r>
            <w:r w:rsidRPr="006A77D2">
              <w:rPr>
                <w:rFonts w:ascii="Timees New Roman" w:eastAsia="等线" w:hAnsi="Timees New Roman" w:cs="宋体"/>
                <w:b/>
                <w:bCs/>
                <w:kern w:val="0"/>
                <w:szCs w:val="21"/>
                <w:vertAlign w:val="subscript"/>
              </w:rPr>
              <w:t>3</w:t>
            </w:r>
          </w:p>
        </w:tc>
        <w:tc>
          <w:tcPr>
            <w:tcW w:w="1080" w:type="dxa"/>
            <w:tcBorders>
              <w:top w:val="single" w:sz="4" w:space="0" w:color="auto"/>
              <w:left w:val="nil"/>
              <w:bottom w:val="nil"/>
              <w:right w:val="single" w:sz="4" w:space="0" w:color="auto"/>
            </w:tcBorders>
            <w:shd w:val="clear" w:color="auto" w:fill="auto"/>
            <w:noWrap/>
            <w:vAlign w:val="center"/>
            <w:hideMark/>
          </w:tcPr>
          <w:p w14:paraId="67150CCA" w14:textId="77777777" w:rsidR="008F2EE5" w:rsidRPr="006A77D2" w:rsidRDefault="008F2EE5" w:rsidP="008F2EE5">
            <w:pPr>
              <w:widowControl/>
              <w:jc w:val="center"/>
              <w:rPr>
                <w:rFonts w:ascii="Timees New Roman" w:eastAsia="等线" w:hAnsi="Timees New Roman" w:cs="宋体" w:hint="eastAsia"/>
                <w:b/>
                <w:bCs/>
                <w:kern w:val="0"/>
                <w:szCs w:val="21"/>
              </w:rPr>
            </w:pPr>
            <w:r w:rsidRPr="006A77D2">
              <w:rPr>
                <w:rFonts w:ascii="Timees New Roman" w:eastAsia="等线" w:hAnsi="Timees New Roman" w:cs="宋体"/>
                <w:b/>
                <w:bCs/>
                <w:kern w:val="0"/>
                <w:szCs w:val="21"/>
              </w:rPr>
              <w:t>NO</w:t>
            </w:r>
            <w:r w:rsidRPr="006A77D2">
              <w:rPr>
                <w:rFonts w:ascii="Timees New Roman" w:eastAsia="等线" w:hAnsi="Timees New Roman" w:cs="宋体"/>
                <w:b/>
                <w:bCs/>
                <w:kern w:val="0"/>
                <w:szCs w:val="21"/>
                <w:vertAlign w:val="subscript"/>
              </w:rPr>
              <w:t>2</w:t>
            </w:r>
          </w:p>
        </w:tc>
      </w:tr>
      <w:tr w:rsidR="006A77D2" w:rsidRPr="006A77D2" w14:paraId="1AB7A19A" w14:textId="77777777" w:rsidTr="008F2EE5">
        <w:trPr>
          <w:trHeight w:val="315"/>
        </w:trPr>
        <w:tc>
          <w:tcPr>
            <w:tcW w:w="10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3480B7E"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Level 1</w:t>
            </w:r>
          </w:p>
        </w:tc>
        <w:tc>
          <w:tcPr>
            <w:tcW w:w="1240" w:type="dxa"/>
            <w:tcBorders>
              <w:top w:val="nil"/>
              <w:left w:val="nil"/>
              <w:bottom w:val="single" w:sz="4" w:space="0" w:color="auto"/>
              <w:right w:val="nil"/>
            </w:tcBorders>
            <w:shd w:val="clear" w:color="auto" w:fill="auto"/>
            <w:noWrap/>
            <w:vAlign w:val="center"/>
            <w:hideMark/>
          </w:tcPr>
          <w:p w14:paraId="0DEDB79E"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NEC</w:t>
            </w:r>
          </w:p>
        </w:tc>
        <w:tc>
          <w:tcPr>
            <w:tcW w:w="1080" w:type="dxa"/>
            <w:tcBorders>
              <w:top w:val="single" w:sz="4" w:space="0" w:color="auto"/>
              <w:left w:val="single" w:sz="4" w:space="0" w:color="auto"/>
              <w:bottom w:val="nil"/>
              <w:right w:val="nil"/>
            </w:tcBorders>
            <w:shd w:val="clear" w:color="000000" w:fill="D8E3F2"/>
            <w:noWrap/>
            <w:vAlign w:val="center"/>
            <w:hideMark/>
          </w:tcPr>
          <w:p w14:paraId="73A9EFE1"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-0.3304</w:t>
            </w:r>
          </w:p>
        </w:tc>
        <w:tc>
          <w:tcPr>
            <w:tcW w:w="1080" w:type="dxa"/>
            <w:tcBorders>
              <w:top w:val="single" w:sz="4" w:space="0" w:color="auto"/>
              <w:left w:val="nil"/>
              <w:bottom w:val="nil"/>
              <w:right w:val="nil"/>
            </w:tcBorders>
            <w:shd w:val="clear" w:color="000000" w:fill="DFE7F4"/>
            <w:noWrap/>
            <w:vAlign w:val="center"/>
            <w:hideMark/>
          </w:tcPr>
          <w:p w14:paraId="59646F84"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-0.3136</w:t>
            </w:r>
          </w:p>
        </w:tc>
        <w:tc>
          <w:tcPr>
            <w:tcW w:w="1080" w:type="dxa"/>
            <w:tcBorders>
              <w:top w:val="single" w:sz="4" w:space="0" w:color="auto"/>
              <w:left w:val="nil"/>
              <w:bottom w:val="nil"/>
              <w:right w:val="nil"/>
            </w:tcBorders>
            <w:shd w:val="clear" w:color="000000" w:fill="FCFBFE"/>
            <w:noWrap/>
            <w:vAlign w:val="center"/>
            <w:hideMark/>
          </w:tcPr>
          <w:p w14:paraId="7D1700A1"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-0.2299</w:t>
            </w:r>
          </w:p>
        </w:tc>
        <w:tc>
          <w:tcPr>
            <w:tcW w:w="1080" w:type="dxa"/>
            <w:tcBorders>
              <w:top w:val="single" w:sz="4" w:space="0" w:color="auto"/>
              <w:left w:val="nil"/>
              <w:bottom w:val="nil"/>
              <w:right w:val="nil"/>
            </w:tcBorders>
            <w:shd w:val="clear" w:color="000000" w:fill="EEF2FA"/>
            <w:noWrap/>
            <w:vAlign w:val="center"/>
            <w:hideMark/>
          </w:tcPr>
          <w:p w14:paraId="76800CFB"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-0.2764</w:t>
            </w:r>
          </w:p>
        </w:tc>
        <w:tc>
          <w:tcPr>
            <w:tcW w:w="1080" w:type="dxa"/>
            <w:tcBorders>
              <w:top w:val="single" w:sz="4" w:space="0" w:color="auto"/>
              <w:left w:val="nil"/>
              <w:bottom w:val="nil"/>
              <w:right w:val="nil"/>
            </w:tcBorders>
            <w:shd w:val="clear" w:color="000000" w:fill="FAB1B3"/>
            <w:noWrap/>
            <w:vAlign w:val="center"/>
            <w:hideMark/>
          </w:tcPr>
          <w:p w14:paraId="297EF9FD"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0.478</w:t>
            </w:r>
          </w:p>
        </w:tc>
        <w:tc>
          <w:tcPr>
            <w:tcW w:w="1080" w:type="dxa"/>
            <w:tcBorders>
              <w:top w:val="single" w:sz="4" w:space="0" w:color="auto"/>
              <w:left w:val="nil"/>
              <w:bottom w:val="nil"/>
              <w:right w:val="single" w:sz="4" w:space="0" w:color="auto"/>
            </w:tcBorders>
            <w:shd w:val="clear" w:color="000000" w:fill="97B5DB"/>
            <w:noWrap/>
            <w:vAlign w:val="center"/>
            <w:hideMark/>
          </w:tcPr>
          <w:p w14:paraId="07491BAE"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-0.4911</w:t>
            </w:r>
          </w:p>
        </w:tc>
      </w:tr>
      <w:tr w:rsidR="006A77D2" w:rsidRPr="006A77D2" w14:paraId="350A55AF" w14:textId="77777777" w:rsidTr="008F2EE5">
        <w:trPr>
          <w:trHeight w:val="315"/>
        </w:trPr>
        <w:tc>
          <w:tcPr>
            <w:tcW w:w="1080" w:type="dxa"/>
            <w:vMerge/>
            <w:tcBorders>
              <w:top w:val="nil"/>
              <w:left w:val="single" w:sz="4" w:space="0" w:color="auto"/>
              <w:bottom w:val="single" w:sz="4" w:space="0" w:color="auto"/>
              <w:right w:val="single" w:sz="4" w:space="0" w:color="auto"/>
            </w:tcBorders>
            <w:vAlign w:val="center"/>
            <w:hideMark/>
          </w:tcPr>
          <w:p w14:paraId="11BF5E0D" w14:textId="77777777" w:rsidR="008F2EE5" w:rsidRPr="006A77D2" w:rsidRDefault="008F2EE5" w:rsidP="008F2EE5">
            <w:pPr>
              <w:widowControl/>
              <w:jc w:val="left"/>
              <w:rPr>
                <w:rFonts w:ascii="Times New Roman" w:eastAsia="等线" w:hAnsi="Times New Roman" w:cs="Times New Roman"/>
                <w:kern w:val="0"/>
                <w:szCs w:val="21"/>
              </w:rPr>
            </w:pPr>
          </w:p>
        </w:tc>
        <w:tc>
          <w:tcPr>
            <w:tcW w:w="1240" w:type="dxa"/>
            <w:tcBorders>
              <w:top w:val="nil"/>
              <w:left w:val="nil"/>
              <w:bottom w:val="single" w:sz="4" w:space="0" w:color="auto"/>
              <w:right w:val="nil"/>
            </w:tcBorders>
            <w:shd w:val="clear" w:color="auto" w:fill="auto"/>
            <w:noWrap/>
            <w:vAlign w:val="center"/>
            <w:hideMark/>
          </w:tcPr>
          <w:p w14:paraId="7587C8AC"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NW</w:t>
            </w:r>
          </w:p>
        </w:tc>
        <w:tc>
          <w:tcPr>
            <w:tcW w:w="1080" w:type="dxa"/>
            <w:tcBorders>
              <w:top w:val="nil"/>
              <w:left w:val="single" w:sz="4" w:space="0" w:color="auto"/>
              <w:bottom w:val="nil"/>
              <w:right w:val="nil"/>
            </w:tcBorders>
            <w:shd w:val="clear" w:color="000000" w:fill="EAEFF8"/>
            <w:noWrap/>
            <w:vAlign w:val="center"/>
            <w:hideMark/>
          </w:tcPr>
          <w:p w14:paraId="752A7846"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-0.287</w:t>
            </w:r>
          </w:p>
        </w:tc>
        <w:tc>
          <w:tcPr>
            <w:tcW w:w="1080" w:type="dxa"/>
            <w:tcBorders>
              <w:top w:val="nil"/>
              <w:left w:val="nil"/>
              <w:bottom w:val="nil"/>
              <w:right w:val="nil"/>
            </w:tcBorders>
            <w:shd w:val="clear" w:color="000000" w:fill="FCE5E8"/>
            <w:noWrap/>
            <w:vAlign w:val="center"/>
            <w:hideMark/>
          </w:tcPr>
          <w:p w14:paraId="79551721"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-0.0177</w:t>
            </w:r>
          </w:p>
        </w:tc>
        <w:tc>
          <w:tcPr>
            <w:tcW w:w="1080" w:type="dxa"/>
            <w:tcBorders>
              <w:top w:val="nil"/>
              <w:left w:val="nil"/>
              <w:bottom w:val="nil"/>
              <w:right w:val="nil"/>
            </w:tcBorders>
            <w:shd w:val="clear" w:color="000000" w:fill="FCE9EC"/>
            <w:noWrap/>
            <w:vAlign w:val="center"/>
            <w:hideMark/>
          </w:tcPr>
          <w:p w14:paraId="50653703"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-0.0571</w:t>
            </w:r>
          </w:p>
        </w:tc>
        <w:tc>
          <w:tcPr>
            <w:tcW w:w="1080" w:type="dxa"/>
            <w:tcBorders>
              <w:top w:val="nil"/>
              <w:left w:val="nil"/>
              <w:bottom w:val="nil"/>
              <w:right w:val="nil"/>
            </w:tcBorders>
            <w:shd w:val="clear" w:color="000000" w:fill="FCF8FB"/>
            <w:noWrap/>
            <w:vAlign w:val="center"/>
            <w:hideMark/>
          </w:tcPr>
          <w:p w14:paraId="55FC48D4"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-0.205</w:t>
            </w:r>
          </w:p>
        </w:tc>
        <w:tc>
          <w:tcPr>
            <w:tcW w:w="1080" w:type="dxa"/>
            <w:tcBorders>
              <w:top w:val="nil"/>
              <w:left w:val="nil"/>
              <w:bottom w:val="nil"/>
              <w:right w:val="nil"/>
            </w:tcBorders>
            <w:shd w:val="clear" w:color="000000" w:fill="FAA9AB"/>
            <w:noWrap/>
            <w:vAlign w:val="center"/>
            <w:hideMark/>
          </w:tcPr>
          <w:p w14:paraId="4A82C595"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0.55186</w:t>
            </w:r>
          </w:p>
        </w:tc>
        <w:tc>
          <w:tcPr>
            <w:tcW w:w="1080" w:type="dxa"/>
            <w:tcBorders>
              <w:top w:val="nil"/>
              <w:left w:val="nil"/>
              <w:bottom w:val="nil"/>
              <w:right w:val="single" w:sz="4" w:space="0" w:color="auto"/>
            </w:tcBorders>
            <w:shd w:val="clear" w:color="000000" w:fill="ABC3E2"/>
            <w:noWrap/>
            <w:vAlign w:val="center"/>
            <w:hideMark/>
          </w:tcPr>
          <w:p w14:paraId="15E2B36F"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-0.4404</w:t>
            </w:r>
          </w:p>
        </w:tc>
      </w:tr>
      <w:tr w:rsidR="006A77D2" w:rsidRPr="006A77D2" w14:paraId="70ABBE83" w14:textId="77777777" w:rsidTr="008F2EE5">
        <w:trPr>
          <w:trHeight w:val="315"/>
        </w:trPr>
        <w:tc>
          <w:tcPr>
            <w:tcW w:w="1080" w:type="dxa"/>
            <w:vMerge/>
            <w:tcBorders>
              <w:top w:val="nil"/>
              <w:left w:val="single" w:sz="4" w:space="0" w:color="auto"/>
              <w:bottom w:val="single" w:sz="4" w:space="0" w:color="auto"/>
              <w:right w:val="single" w:sz="4" w:space="0" w:color="auto"/>
            </w:tcBorders>
            <w:vAlign w:val="center"/>
            <w:hideMark/>
          </w:tcPr>
          <w:p w14:paraId="6885E26E" w14:textId="77777777" w:rsidR="008F2EE5" w:rsidRPr="006A77D2" w:rsidRDefault="008F2EE5" w:rsidP="008F2EE5">
            <w:pPr>
              <w:widowControl/>
              <w:jc w:val="left"/>
              <w:rPr>
                <w:rFonts w:ascii="Times New Roman" w:eastAsia="等线" w:hAnsi="Times New Roman" w:cs="Times New Roman"/>
                <w:kern w:val="0"/>
                <w:szCs w:val="21"/>
              </w:rPr>
            </w:pPr>
          </w:p>
        </w:tc>
        <w:tc>
          <w:tcPr>
            <w:tcW w:w="1240" w:type="dxa"/>
            <w:tcBorders>
              <w:top w:val="nil"/>
              <w:left w:val="nil"/>
              <w:bottom w:val="single" w:sz="4" w:space="0" w:color="auto"/>
              <w:right w:val="nil"/>
            </w:tcBorders>
            <w:shd w:val="clear" w:color="auto" w:fill="auto"/>
            <w:noWrap/>
            <w:vAlign w:val="center"/>
            <w:hideMark/>
          </w:tcPr>
          <w:p w14:paraId="734C7737"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NCP</w:t>
            </w:r>
          </w:p>
        </w:tc>
        <w:tc>
          <w:tcPr>
            <w:tcW w:w="1080" w:type="dxa"/>
            <w:tcBorders>
              <w:top w:val="nil"/>
              <w:left w:val="single" w:sz="4" w:space="0" w:color="auto"/>
              <w:bottom w:val="nil"/>
              <w:right w:val="nil"/>
            </w:tcBorders>
            <w:shd w:val="clear" w:color="000000" w:fill="D2DEF0"/>
            <w:noWrap/>
            <w:vAlign w:val="center"/>
            <w:hideMark/>
          </w:tcPr>
          <w:p w14:paraId="57867057"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-0.3454</w:t>
            </w:r>
          </w:p>
        </w:tc>
        <w:tc>
          <w:tcPr>
            <w:tcW w:w="1080" w:type="dxa"/>
            <w:tcBorders>
              <w:top w:val="nil"/>
              <w:left w:val="nil"/>
              <w:bottom w:val="nil"/>
              <w:right w:val="nil"/>
            </w:tcBorders>
            <w:shd w:val="clear" w:color="000000" w:fill="DDE6F4"/>
            <w:noWrap/>
            <w:vAlign w:val="center"/>
            <w:hideMark/>
          </w:tcPr>
          <w:p w14:paraId="5B90A115"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-0.3195</w:t>
            </w:r>
          </w:p>
        </w:tc>
        <w:tc>
          <w:tcPr>
            <w:tcW w:w="1080" w:type="dxa"/>
            <w:tcBorders>
              <w:top w:val="nil"/>
              <w:left w:val="nil"/>
              <w:bottom w:val="nil"/>
              <w:right w:val="nil"/>
            </w:tcBorders>
            <w:shd w:val="clear" w:color="000000" w:fill="ECF0F9"/>
            <w:noWrap/>
            <w:vAlign w:val="center"/>
            <w:hideMark/>
          </w:tcPr>
          <w:p w14:paraId="5680768C"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-0.2818</w:t>
            </w:r>
          </w:p>
        </w:tc>
        <w:tc>
          <w:tcPr>
            <w:tcW w:w="1080" w:type="dxa"/>
            <w:tcBorders>
              <w:top w:val="nil"/>
              <w:left w:val="nil"/>
              <w:bottom w:val="nil"/>
              <w:right w:val="nil"/>
            </w:tcBorders>
            <w:shd w:val="clear" w:color="000000" w:fill="DEE7F4"/>
            <w:noWrap/>
            <w:vAlign w:val="center"/>
            <w:hideMark/>
          </w:tcPr>
          <w:p w14:paraId="1950C37C"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-0.3166</w:t>
            </w:r>
          </w:p>
        </w:tc>
        <w:tc>
          <w:tcPr>
            <w:tcW w:w="1080" w:type="dxa"/>
            <w:tcBorders>
              <w:top w:val="nil"/>
              <w:left w:val="nil"/>
              <w:bottom w:val="nil"/>
              <w:right w:val="nil"/>
            </w:tcBorders>
            <w:shd w:val="clear" w:color="000000" w:fill="FA9194"/>
            <w:noWrap/>
            <w:vAlign w:val="center"/>
            <w:hideMark/>
          </w:tcPr>
          <w:p w14:paraId="4A6831BB"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0.77708</w:t>
            </w:r>
          </w:p>
        </w:tc>
        <w:tc>
          <w:tcPr>
            <w:tcW w:w="1080" w:type="dxa"/>
            <w:tcBorders>
              <w:top w:val="nil"/>
              <w:left w:val="nil"/>
              <w:bottom w:val="nil"/>
              <w:right w:val="single" w:sz="4" w:space="0" w:color="auto"/>
            </w:tcBorders>
            <w:shd w:val="clear" w:color="000000" w:fill="86A9D5"/>
            <w:noWrap/>
            <w:vAlign w:val="center"/>
            <w:hideMark/>
          </w:tcPr>
          <w:p w14:paraId="1A48A9EE"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-0.5323</w:t>
            </w:r>
          </w:p>
        </w:tc>
      </w:tr>
      <w:tr w:rsidR="006A77D2" w:rsidRPr="006A77D2" w14:paraId="397290D0" w14:textId="77777777" w:rsidTr="008F2EE5">
        <w:trPr>
          <w:trHeight w:val="315"/>
        </w:trPr>
        <w:tc>
          <w:tcPr>
            <w:tcW w:w="1080" w:type="dxa"/>
            <w:vMerge/>
            <w:tcBorders>
              <w:top w:val="nil"/>
              <w:left w:val="single" w:sz="4" w:space="0" w:color="auto"/>
              <w:bottom w:val="single" w:sz="4" w:space="0" w:color="auto"/>
              <w:right w:val="single" w:sz="4" w:space="0" w:color="auto"/>
            </w:tcBorders>
            <w:vAlign w:val="center"/>
            <w:hideMark/>
          </w:tcPr>
          <w:p w14:paraId="07B8AA7E" w14:textId="77777777" w:rsidR="008F2EE5" w:rsidRPr="006A77D2" w:rsidRDefault="008F2EE5" w:rsidP="008F2EE5">
            <w:pPr>
              <w:widowControl/>
              <w:jc w:val="left"/>
              <w:rPr>
                <w:rFonts w:ascii="Times New Roman" w:eastAsia="等线" w:hAnsi="Times New Roman" w:cs="Times New Roman"/>
                <w:kern w:val="0"/>
                <w:szCs w:val="21"/>
              </w:rPr>
            </w:pPr>
          </w:p>
        </w:tc>
        <w:tc>
          <w:tcPr>
            <w:tcW w:w="1240" w:type="dxa"/>
            <w:tcBorders>
              <w:top w:val="nil"/>
              <w:left w:val="nil"/>
              <w:bottom w:val="single" w:sz="4" w:space="0" w:color="auto"/>
              <w:right w:val="nil"/>
            </w:tcBorders>
            <w:shd w:val="clear" w:color="auto" w:fill="auto"/>
            <w:noWrap/>
            <w:vAlign w:val="center"/>
            <w:hideMark/>
          </w:tcPr>
          <w:p w14:paraId="527163D6"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MG</w:t>
            </w:r>
          </w:p>
        </w:tc>
        <w:tc>
          <w:tcPr>
            <w:tcW w:w="1080" w:type="dxa"/>
            <w:tcBorders>
              <w:top w:val="nil"/>
              <w:left w:val="single" w:sz="4" w:space="0" w:color="auto"/>
              <w:bottom w:val="nil"/>
              <w:right w:val="nil"/>
            </w:tcBorders>
            <w:shd w:val="clear" w:color="000000" w:fill="E9EEF8"/>
            <w:noWrap/>
            <w:vAlign w:val="center"/>
            <w:hideMark/>
          </w:tcPr>
          <w:p w14:paraId="630FEE31"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-0.289</w:t>
            </w:r>
          </w:p>
        </w:tc>
        <w:tc>
          <w:tcPr>
            <w:tcW w:w="1080" w:type="dxa"/>
            <w:tcBorders>
              <w:top w:val="nil"/>
              <w:left w:val="nil"/>
              <w:bottom w:val="nil"/>
              <w:right w:val="nil"/>
            </w:tcBorders>
            <w:shd w:val="clear" w:color="000000" w:fill="FCF7FA"/>
            <w:noWrap/>
            <w:vAlign w:val="center"/>
            <w:hideMark/>
          </w:tcPr>
          <w:p w14:paraId="7531CBC1"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-0.1915</w:t>
            </w:r>
          </w:p>
        </w:tc>
        <w:tc>
          <w:tcPr>
            <w:tcW w:w="1080" w:type="dxa"/>
            <w:tcBorders>
              <w:top w:val="nil"/>
              <w:left w:val="nil"/>
              <w:bottom w:val="nil"/>
              <w:right w:val="nil"/>
            </w:tcBorders>
            <w:shd w:val="clear" w:color="000000" w:fill="FCF8FB"/>
            <w:noWrap/>
            <w:vAlign w:val="center"/>
            <w:hideMark/>
          </w:tcPr>
          <w:p w14:paraId="126291EB"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-0.2029</w:t>
            </w:r>
          </w:p>
        </w:tc>
        <w:tc>
          <w:tcPr>
            <w:tcW w:w="1080" w:type="dxa"/>
            <w:tcBorders>
              <w:top w:val="nil"/>
              <w:left w:val="nil"/>
              <w:bottom w:val="nil"/>
              <w:right w:val="nil"/>
            </w:tcBorders>
            <w:shd w:val="clear" w:color="000000" w:fill="D3DFF0"/>
            <w:noWrap/>
            <w:vAlign w:val="center"/>
            <w:hideMark/>
          </w:tcPr>
          <w:p w14:paraId="6A849FF0"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-0.3433</w:t>
            </w:r>
          </w:p>
        </w:tc>
        <w:tc>
          <w:tcPr>
            <w:tcW w:w="1080" w:type="dxa"/>
            <w:tcBorders>
              <w:top w:val="nil"/>
              <w:left w:val="nil"/>
              <w:bottom w:val="nil"/>
              <w:right w:val="nil"/>
            </w:tcBorders>
            <w:shd w:val="clear" w:color="000000" w:fill="FAABAE"/>
            <w:noWrap/>
            <w:vAlign w:val="center"/>
            <w:hideMark/>
          </w:tcPr>
          <w:p w14:paraId="7CF8A389"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0.52813</w:t>
            </w:r>
          </w:p>
        </w:tc>
        <w:tc>
          <w:tcPr>
            <w:tcW w:w="1080" w:type="dxa"/>
            <w:tcBorders>
              <w:top w:val="nil"/>
              <w:left w:val="nil"/>
              <w:bottom w:val="nil"/>
              <w:right w:val="single" w:sz="4" w:space="0" w:color="auto"/>
            </w:tcBorders>
            <w:shd w:val="clear" w:color="000000" w:fill="98B6DC"/>
            <w:noWrap/>
            <w:vAlign w:val="center"/>
            <w:hideMark/>
          </w:tcPr>
          <w:p w14:paraId="69A6A771"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-0.4871</w:t>
            </w:r>
          </w:p>
        </w:tc>
      </w:tr>
      <w:tr w:rsidR="006A77D2" w:rsidRPr="006A77D2" w14:paraId="661B5AAA" w14:textId="77777777" w:rsidTr="008F2EE5">
        <w:trPr>
          <w:trHeight w:val="315"/>
        </w:trPr>
        <w:tc>
          <w:tcPr>
            <w:tcW w:w="1080" w:type="dxa"/>
            <w:vMerge/>
            <w:tcBorders>
              <w:top w:val="nil"/>
              <w:left w:val="single" w:sz="4" w:space="0" w:color="auto"/>
              <w:bottom w:val="single" w:sz="4" w:space="0" w:color="auto"/>
              <w:right w:val="single" w:sz="4" w:space="0" w:color="auto"/>
            </w:tcBorders>
            <w:vAlign w:val="center"/>
            <w:hideMark/>
          </w:tcPr>
          <w:p w14:paraId="7B2A5194" w14:textId="77777777" w:rsidR="008F2EE5" w:rsidRPr="006A77D2" w:rsidRDefault="008F2EE5" w:rsidP="008F2EE5">
            <w:pPr>
              <w:widowControl/>
              <w:jc w:val="left"/>
              <w:rPr>
                <w:rFonts w:ascii="Times New Roman" w:eastAsia="等线" w:hAnsi="Times New Roman" w:cs="Times New Roman"/>
                <w:kern w:val="0"/>
                <w:szCs w:val="21"/>
              </w:rPr>
            </w:pPr>
          </w:p>
        </w:tc>
        <w:tc>
          <w:tcPr>
            <w:tcW w:w="1240" w:type="dxa"/>
            <w:tcBorders>
              <w:top w:val="nil"/>
              <w:left w:val="nil"/>
              <w:bottom w:val="single" w:sz="4" w:space="0" w:color="auto"/>
              <w:right w:val="nil"/>
            </w:tcBorders>
            <w:shd w:val="clear" w:color="auto" w:fill="auto"/>
            <w:noWrap/>
            <w:vAlign w:val="center"/>
            <w:hideMark/>
          </w:tcPr>
          <w:p w14:paraId="218888B0"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TP</w:t>
            </w:r>
          </w:p>
        </w:tc>
        <w:tc>
          <w:tcPr>
            <w:tcW w:w="1080" w:type="dxa"/>
            <w:tcBorders>
              <w:top w:val="nil"/>
              <w:left w:val="single" w:sz="4" w:space="0" w:color="auto"/>
              <w:bottom w:val="nil"/>
              <w:right w:val="nil"/>
            </w:tcBorders>
            <w:shd w:val="clear" w:color="000000" w:fill="FCFCFF"/>
            <w:noWrap/>
            <w:vAlign w:val="center"/>
            <w:hideMark/>
          </w:tcPr>
          <w:p w14:paraId="0DF08D66"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-0.2383</w:t>
            </w:r>
          </w:p>
        </w:tc>
        <w:tc>
          <w:tcPr>
            <w:tcW w:w="1080" w:type="dxa"/>
            <w:tcBorders>
              <w:top w:val="nil"/>
              <w:left w:val="nil"/>
              <w:bottom w:val="nil"/>
              <w:right w:val="nil"/>
            </w:tcBorders>
            <w:shd w:val="clear" w:color="000000" w:fill="FCECEF"/>
            <w:noWrap/>
            <w:vAlign w:val="center"/>
            <w:hideMark/>
          </w:tcPr>
          <w:p w14:paraId="606D4424"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-0.0872</w:t>
            </w:r>
          </w:p>
        </w:tc>
        <w:tc>
          <w:tcPr>
            <w:tcW w:w="1080" w:type="dxa"/>
            <w:tcBorders>
              <w:top w:val="nil"/>
              <w:left w:val="nil"/>
              <w:bottom w:val="nil"/>
              <w:right w:val="nil"/>
            </w:tcBorders>
            <w:shd w:val="clear" w:color="000000" w:fill="FCEDF0"/>
            <w:noWrap/>
            <w:vAlign w:val="center"/>
            <w:hideMark/>
          </w:tcPr>
          <w:p w14:paraId="5ADBFADC"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-0.0943</w:t>
            </w:r>
          </w:p>
        </w:tc>
        <w:tc>
          <w:tcPr>
            <w:tcW w:w="1080" w:type="dxa"/>
            <w:tcBorders>
              <w:top w:val="nil"/>
              <w:left w:val="nil"/>
              <w:bottom w:val="nil"/>
              <w:right w:val="nil"/>
            </w:tcBorders>
            <w:shd w:val="clear" w:color="000000" w:fill="FCF3F6"/>
            <w:noWrap/>
            <w:vAlign w:val="center"/>
            <w:hideMark/>
          </w:tcPr>
          <w:p w14:paraId="4433A556"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-0.1563</w:t>
            </w:r>
          </w:p>
        </w:tc>
        <w:tc>
          <w:tcPr>
            <w:tcW w:w="1080" w:type="dxa"/>
            <w:tcBorders>
              <w:top w:val="nil"/>
              <w:left w:val="nil"/>
              <w:bottom w:val="nil"/>
              <w:right w:val="nil"/>
            </w:tcBorders>
            <w:shd w:val="clear" w:color="000000" w:fill="FBD6D8"/>
            <w:noWrap/>
            <w:vAlign w:val="center"/>
            <w:hideMark/>
          </w:tcPr>
          <w:p w14:paraId="0C5A9ECD"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0.12733</w:t>
            </w:r>
          </w:p>
        </w:tc>
        <w:tc>
          <w:tcPr>
            <w:tcW w:w="1080" w:type="dxa"/>
            <w:tcBorders>
              <w:top w:val="nil"/>
              <w:left w:val="nil"/>
              <w:bottom w:val="nil"/>
              <w:right w:val="single" w:sz="4" w:space="0" w:color="auto"/>
            </w:tcBorders>
            <w:shd w:val="clear" w:color="000000" w:fill="B7CBE6"/>
            <w:noWrap/>
            <w:vAlign w:val="center"/>
            <w:hideMark/>
          </w:tcPr>
          <w:p w14:paraId="0B8AC7B0"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-0.4122</w:t>
            </w:r>
          </w:p>
        </w:tc>
      </w:tr>
      <w:tr w:rsidR="006A77D2" w:rsidRPr="006A77D2" w14:paraId="2EF0D88E" w14:textId="77777777" w:rsidTr="008F2EE5">
        <w:trPr>
          <w:trHeight w:val="315"/>
        </w:trPr>
        <w:tc>
          <w:tcPr>
            <w:tcW w:w="1080" w:type="dxa"/>
            <w:vMerge/>
            <w:tcBorders>
              <w:top w:val="nil"/>
              <w:left w:val="single" w:sz="4" w:space="0" w:color="auto"/>
              <w:bottom w:val="single" w:sz="4" w:space="0" w:color="auto"/>
              <w:right w:val="single" w:sz="4" w:space="0" w:color="auto"/>
            </w:tcBorders>
            <w:vAlign w:val="center"/>
            <w:hideMark/>
          </w:tcPr>
          <w:p w14:paraId="427220A5" w14:textId="77777777" w:rsidR="008F2EE5" w:rsidRPr="006A77D2" w:rsidRDefault="008F2EE5" w:rsidP="008F2EE5">
            <w:pPr>
              <w:widowControl/>
              <w:jc w:val="left"/>
              <w:rPr>
                <w:rFonts w:ascii="Times New Roman" w:eastAsia="等线" w:hAnsi="Times New Roman" w:cs="Times New Roman"/>
                <w:kern w:val="0"/>
                <w:szCs w:val="21"/>
              </w:rPr>
            </w:pPr>
          </w:p>
        </w:tc>
        <w:tc>
          <w:tcPr>
            <w:tcW w:w="1240" w:type="dxa"/>
            <w:tcBorders>
              <w:top w:val="nil"/>
              <w:left w:val="nil"/>
              <w:bottom w:val="single" w:sz="4" w:space="0" w:color="auto"/>
              <w:right w:val="nil"/>
            </w:tcBorders>
            <w:shd w:val="clear" w:color="auto" w:fill="auto"/>
            <w:noWrap/>
            <w:vAlign w:val="center"/>
            <w:hideMark/>
          </w:tcPr>
          <w:p w14:paraId="2F5B4192"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YR</w:t>
            </w:r>
          </w:p>
        </w:tc>
        <w:tc>
          <w:tcPr>
            <w:tcW w:w="1080" w:type="dxa"/>
            <w:tcBorders>
              <w:top w:val="nil"/>
              <w:left w:val="single" w:sz="4" w:space="0" w:color="auto"/>
              <w:bottom w:val="nil"/>
              <w:right w:val="nil"/>
            </w:tcBorders>
            <w:shd w:val="clear" w:color="000000" w:fill="D3DFF0"/>
            <w:noWrap/>
            <w:vAlign w:val="center"/>
            <w:hideMark/>
          </w:tcPr>
          <w:p w14:paraId="5AEF3988"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-0.3438</w:t>
            </w:r>
          </w:p>
        </w:tc>
        <w:tc>
          <w:tcPr>
            <w:tcW w:w="1080" w:type="dxa"/>
            <w:tcBorders>
              <w:top w:val="nil"/>
              <w:left w:val="nil"/>
              <w:bottom w:val="nil"/>
              <w:right w:val="nil"/>
            </w:tcBorders>
            <w:shd w:val="clear" w:color="000000" w:fill="D5E1F1"/>
            <w:noWrap/>
            <w:vAlign w:val="center"/>
            <w:hideMark/>
          </w:tcPr>
          <w:p w14:paraId="267EF8CA"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-0.3371</w:t>
            </w:r>
          </w:p>
        </w:tc>
        <w:tc>
          <w:tcPr>
            <w:tcW w:w="1080" w:type="dxa"/>
            <w:tcBorders>
              <w:top w:val="nil"/>
              <w:left w:val="nil"/>
              <w:bottom w:val="nil"/>
              <w:right w:val="nil"/>
            </w:tcBorders>
            <w:shd w:val="clear" w:color="000000" w:fill="FCEBEE"/>
            <w:noWrap/>
            <w:vAlign w:val="center"/>
            <w:hideMark/>
          </w:tcPr>
          <w:p w14:paraId="701B23D0"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-0.0747</w:t>
            </w:r>
          </w:p>
        </w:tc>
        <w:tc>
          <w:tcPr>
            <w:tcW w:w="1080" w:type="dxa"/>
            <w:tcBorders>
              <w:top w:val="nil"/>
              <w:left w:val="nil"/>
              <w:bottom w:val="nil"/>
              <w:right w:val="nil"/>
            </w:tcBorders>
            <w:shd w:val="clear" w:color="000000" w:fill="FCFAFD"/>
            <w:noWrap/>
            <w:vAlign w:val="center"/>
            <w:hideMark/>
          </w:tcPr>
          <w:p w14:paraId="5C39D8DF"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-0.2151</w:t>
            </w:r>
          </w:p>
        </w:tc>
        <w:tc>
          <w:tcPr>
            <w:tcW w:w="1080" w:type="dxa"/>
            <w:tcBorders>
              <w:top w:val="nil"/>
              <w:left w:val="nil"/>
              <w:bottom w:val="nil"/>
              <w:right w:val="nil"/>
            </w:tcBorders>
            <w:shd w:val="clear" w:color="000000" w:fill="FAA2A4"/>
            <w:noWrap/>
            <w:vAlign w:val="center"/>
            <w:hideMark/>
          </w:tcPr>
          <w:p w14:paraId="3241DC06"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0.6203</w:t>
            </w:r>
          </w:p>
        </w:tc>
        <w:tc>
          <w:tcPr>
            <w:tcW w:w="1080" w:type="dxa"/>
            <w:tcBorders>
              <w:top w:val="nil"/>
              <w:left w:val="nil"/>
              <w:bottom w:val="nil"/>
              <w:right w:val="single" w:sz="4" w:space="0" w:color="auto"/>
            </w:tcBorders>
            <w:shd w:val="clear" w:color="000000" w:fill="86A9D5"/>
            <w:noWrap/>
            <w:vAlign w:val="center"/>
            <w:hideMark/>
          </w:tcPr>
          <w:p w14:paraId="23A29312"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-0.5312</w:t>
            </w:r>
          </w:p>
        </w:tc>
      </w:tr>
      <w:tr w:rsidR="006A77D2" w:rsidRPr="006A77D2" w14:paraId="1BD1D0D8" w14:textId="77777777" w:rsidTr="008F2EE5">
        <w:trPr>
          <w:trHeight w:val="315"/>
        </w:trPr>
        <w:tc>
          <w:tcPr>
            <w:tcW w:w="1080" w:type="dxa"/>
            <w:vMerge/>
            <w:tcBorders>
              <w:top w:val="nil"/>
              <w:left w:val="single" w:sz="4" w:space="0" w:color="auto"/>
              <w:bottom w:val="single" w:sz="4" w:space="0" w:color="auto"/>
              <w:right w:val="single" w:sz="4" w:space="0" w:color="auto"/>
            </w:tcBorders>
            <w:vAlign w:val="center"/>
            <w:hideMark/>
          </w:tcPr>
          <w:p w14:paraId="68B09035" w14:textId="77777777" w:rsidR="008F2EE5" w:rsidRPr="006A77D2" w:rsidRDefault="008F2EE5" w:rsidP="008F2EE5">
            <w:pPr>
              <w:widowControl/>
              <w:jc w:val="left"/>
              <w:rPr>
                <w:rFonts w:ascii="Times New Roman" w:eastAsia="等线" w:hAnsi="Times New Roman" w:cs="Times New Roman"/>
                <w:kern w:val="0"/>
                <w:szCs w:val="21"/>
              </w:rPr>
            </w:pPr>
          </w:p>
        </w:tc>
        <w:tc>
          <w:tcPr>
            <w:tcW w:w="1240" w:type="dxa"/>
            <w:tcBorders>
              <w:top w:val="nil"/>
              <w:left w:val="nil"/>
              <w:bottom w:val="single" w:sz="4" w:space="0" w:color="auto"/>
              <w:right w:val="nil"/>
            </w:tcBorders>
            <w:shd w:val="clear" w:color="auto" w:fill="auto"/>
            <w:noWrap/>
            <w:vAlign w:val="center"/>
            <w:hideMark/>
          </w:tcPr>
          <w:p w14:paraId="58992C2D"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CS</w:t>
            </w:r>
          </w:p>
        </w:tc>
        <w:tc>
          <w:tcPr>
            <w:tcW w:w="1080" w:type="dxa"/>
            <w:tcBorders>
              <w:top w:val="nil"/>
              <w:left w:val="single" w:sz="4" w:space="0" w:color="auto"/>
              <w:bottom w:val="nil"/>
              <w:right w:val="nil"/>
            </w:tcBorders>
            <w:shd w:val="clear" w:color="000000" w:fill="FCF6F9"/>
            <w:noWrap/>
            <w:vAlign w:val="center"/>
            <w:hideMark/>
          </w:tcPr>
          <w:p w14:paraId="07409BE8"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-0.1773</w:t>
            </w:r>
          </w:p>
        </w:tc>
        <w:tc>
          <w:tcPr>
            <w:tcW w:w="1080" w:type="dxa"/>
            <w:tcBorders>
              <w:top w:val="nil"/>
              <w:left w:val="nil"/>
              <w:bottom w:val="nil"/>
              <w:right w:val="nil"/>
            </w:tcBorders>
            <w:shd w:val="clear" w:color="000000" w:fill="FCF9FC"/>
            <w:noWrap/>
            <w:vAlign w:val="center"/>
            <w:hideMark/>
          </w:tcPr>
          <w:p w14:paraId="54A9D9CA"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-0.2128</w:t>
            </w:r>
          </w:p>
        </w:tc>
        <w:tc>
          <w:tcPr>
            <w:tcW w:w="1080" w:type="dxa"/>
            <w:tcBorders>
              <w:top w:val="nil"/>
              <w:left w:val="nil"/>
              <w:bottom w:val="nil"/>
              <w:right w:val="nil"/>
            </w:tcBorders>
            <w:shd w:val="clear" w:color="000000" w:fill="FCF5F8"/>
            <w:noWrap/>
            <w:vAlign w:val="center"/>
            <w:hideMark/>
          </w:tcPr>
          <w:p w14:paraId="1314F14D"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-0.1737</w:t>
            </w:r>
          </w:p>
        </w:tc>
        <w:tc>
          <w:tcPr>
            <w:tcW w:w="1080" w:type="dxa"/>
            <w:tcBorders>
              <w:top w:val="nil"/>
              <w:left w:val="nil"/>
              <w:bottom w:val="nil"/>
              <w:right w:val="nil"/>
            </w:tcBorders>
            <w:shd w:val="clear" w:color="000000" w:fill="FCFBFE"/>
            <w:noWrap/>
            <w:vAlign w:val="center"/>
            <w:hideMark/>
          </w:tcPr>
          <w:p w14:paraId="2579E56D"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-0.2328</w:t>
            </w:r>
          </w:p>
        </w:tc>
        <w:tc>
          <w:tcPr>
            <w:tcW w:w="1080" w:type="dxa"/>
            <w:tcBorders>
              <w:top w:val="nil"/>
              <w:left w:val="nil"/>
              <w:bottom w:val="nil"/>
              <w:right w:val="nil"/>
            </w:tcBorders>
            <w:shd w:val="clear" w:color="000000" w:fill="FAB0B3"/>
            <w:noWrap/>
            <w:vAlign w:val="center"/>
            <w:hideMark/>
          </w:tcPr>
          <w:p w14:paraId="506340E4"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0.48428</w:t>
            </w:r>
          </w:p>
        </w:tc>
        <w:tc>
          <w:tcPr>
            <w:tcW w:w="1080" w:type="dxa"/>
            <w:tcBorders>
              <w:top w:val="nil"/>
              <w:left w:val="nil"/>
              <w:bottom w:val="nil"/>
              <w:right w:val="single" w:sz="4" w:space="0" w:color="auto"/>
            </w:tcBorders>
            <w:shd w:val="clear" w:color="000000" w:fill="86A9D5"/>
            <w:noWrap/>
            <w:vAlign w:val="center"/>
            <w:hideMark/>
          </w:tcPr>
          <w:p w14:paraId="0ABD50CF"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-0.5316</w:t>
            </w:r>
          </w:p>
        </w:tc>
      </w:tr>
      <w:tr w:rsidR="006A77D2" w:rsidRPr="006A77D2" w14:paraId="3D7918F8" w14:textId="77777777" w:rsidTr="008F2EE5">
        <w:trPr>
          <w:trHeight w:val="315"/>
        </w:trPr>
        <w:tc>
          <w:tcPr>
            <w:tcW w:w="1080" w:type="dxa"/>
            <w:vMerge/>
            <w:tcBorders>
              <w:top w:val="nil"/>
              <w:left w:val="single" w:sz="4" w:space="0" w:color="auto"/>
              <w:bottom w:val="single" w:sz="4" w:space="0" w:color="auto"/>
              <w:right w:val="single" w:sz="4" w:space="0" w:color="auto"/>
            </w:tcBorders>
            <w:vAlign w:val="center"/>
            <w:hideMark/>
          </w:tcPr>
          <w:p w14:paraId="5B45B86C" w14:textId="77777777" w:rsidR="008F2EE5" w:rsidRPr="006A77D2" w:rsidRDefault="008F2EE5" w:rsidP="008F2EE5">
            <w:pPr>
              <w:widowControl/>
              <w:jc w:val="left"/>
              <w:rPr>
                <w:rFonts w:ascii="Times New Roman" w:eastAsia="等线" w:hAnsi="Times New Roman" w:cs="Times New Roman"/>
                <w:kern w:val="0"/>
                <w:szCs w:val="21"/>
              </w:rPr>
            </w:pPr>
          </w:p>
        </w:tc>
        <w:tc>
          <w:tcPr>
            <w:tcW w:w="1240" w:type="dxa"/>
            <w:tcBorders>
              <w:top w:val="nil"/>
              <w:left w:val="nil"/>
              <w:bottom w:val="single" w:sz="4" w:space="0" w:color="auto"/>
              <w:right w:val="nil"/>
            </w:tcBorders>
            <w:shd w:val="clear" w:color="auto" w:fill="auto"/>
            <w:noWrap/>
            <w:vAlign w:val="center"/>
            <w:hideMark/>
          </w:tcPr>
          <w:p w14:paraId="1CC0EBCA"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SC</w:t>
            </w:r>
          </w:p>
        </w:tc>
        <w:tc>
          <w:tcPr>
            <w:tcW w:w="1080" w:type="dxa"/>
            <w:tcBorders>
              <w:top w:val="nil"/>
              <w:left w:val="single" w:sz="4" w:space="0" w:color="auto"/>
              <w:bottom w:val="nil"/>
              <w:right w:val="nil"/>
            </w:tcBorders>
            <w:shd w:val="clear" w:color="000000" w:fill="FCF5F8"/>
            <w:noWrap/>
            <w:vAlign w:val="center"/>
            <w:hideMark/>
          </w:tcPr>
          <w:p w14:paraId="30227515"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-0.1702</w:t>
            </w:r>
          </w:p>
        </w:tc>
        <w:tc>
          <w:tcPr>
            <w:tcW w:w="1080" w:type="dxa"/>
            <w:tcBorders>
              <w:top w:val="nil"/>
              <w:left w:val="nil"/>
              <w:bottom w:val="nil"/>
              <w:right w:val="nil"/>
            </w:tcBorders>
            <w:shd w:val="clear" w:color="000000" w:fill="EFF3FA"/>
            <w:noWrap/>
            <w:vAlign w:val="center"/>
            <w:hideMark/>
          </w:tcPr>
          <w:p w14:paraId="34F27228"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-0.2745</w:t>
            </w:r>
          </w:p>
        </w:tc>
        <w:tc>
          <w:tcPr>
            <w:tcW w:w="1080" w:type="dxa"/>
            <w:tcBorders>
              <w:top w:val="nil"/>
              <w:left w:val="nil"/>
              <w:bottom w:val="nil"/>
              <w:right w:val="nil"/>
            </w:tcBorders>
            <w:shd w:val="clear" w:color="000000" w:fill="FCFBFE"/>
            <w:noWrap/>
            <w:vAlign w:val="center"/>
            <w:hideMark/>
          </w:tcPr>
          <w:p w14:paraId="541245F7"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-0.2317</w:t>
            </w:r>
          </w:p>
        </w:tc>
        <w:tc>
          <w:tcPr>
            <w:tcW w:w="1080" w:type="dxa"/>
            <w:tcBorders>
              <w:top w:val="nil"/>
              <w:left w:val="nil"/>
              <w:bottom w:val="nil"/>
              <w:right w:val="nil"/>
            </w:tcBorders>
            <w:shd w:val="clear" w:color="000000" w:fill="FCF9FC"/>
            <w:noWrap/>
            <w:vAlign w:val="center"/>
            <w:hideMark/>
          </w:tcPr>
          <w:p w14:paraId="5C1301F9"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-0.2062</w:t>
            </w:r>
          </w:p>
        </w:tc>
        <w:tc>
          <w:tcPr>
            <w:tcW w:w="1080" w:type="dxa"/>
            <w:tcBorders>
              <w:top w:val="nil"/>
              <w:left w:val="nil"/>
              <w:bottom w:val="nil"/>
              <w:right w:val="nil"/>
            </w:tcBorders>
            <w:shd w:val="clear" w:color="000000" w:fill="FBD6D9"/>
            <w:noWrap/>
            <w:vAlign w:val="center"/>
            <w:hideMark/>
          </w:tcPr>
          <w:p w14:paraId="603FA737"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0.11937</w:t>
            </w:r>
          </w:p>
        </w:tc>
        <w:tc>
          <w:tcPr>
            <w:tcW w:w="1080" w:type="dxa"/>
            <w:tcBorders>
              <w:top w:val="nil"/>
              <w:left w:val="nil"/>
              <w:bottom w:val="nil"/>
              <w:right w:val="single" w:sz="4" w:space="0" w:color="auto"/>
            </w:tcBorders>
            <w:shd w:val="clear" w:color="000000" w:fill="97B5DB"/>
            <w:noWrap/>
            <w:vAlign w:val="center"/>
            <w:hideMark/>
          </w:tcPr>
          <w:p w14:paraId="04FEC931"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-0.4915</w:t>
            </w:r>
          </w:p>
        </w:tc>
      </w:tr>
      <w:tr w:rsidR="006A77D2" w:rsidRPr="006A77D2" w14:paraId="0ACB167F" w14:textId="77777777" w:rsidTr="008F2EE5">
        <w:trPr>
          <w:trHeight w:val="315"/>
        </w:trPr>
        <w:tc>
          <w:tcPr>
            <w:tcW w:w="10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BFB676"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Level 2</w:t>
            </w:r>
          </w:p>
        </w:tc>
        <w:tc>
          <w:tcPr>
            <w:tcW w:w="1240" w:type="dxa"/>
            <w:tcBorders>
              <w:top w:val="nil"/>
              <w:left w:val="nil"/>
              <w:bottom w:val="single" w:sz="4" w:space="0" w:color="auto"/>
              <w:right w:val="nil"/>
            </w:tcBorders>
            <w:shd w:val="clear" w:color="auto" w:fill="auto"/>
            <w:noWrap/>
            <w:vAlign w:val="center"/>
            <w:hideMark/>
          </w:tcPr>
          <w:p w14:paraId="7AC7BAEF"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NEC</w:t>
            </w:r>
          </w:p>
        </w:tc>
        <w:tc>
          <w:tcPr>
            <w:tcW w:w="1080" w:type="dxa"/>
            <w:tcBorders>
              <w:top w:val="nil"/>
              <w:left w:val="single" w:sz="4" w:space="0" w:color="auto"/>
              <w:bottom w:val="nil"/>
              <w:right w:val="nil"/>
            </w:tcBorders>
            <w:shd w:val="clear" w:color="000000" w:fill="6F98CD"/>
            <w:noWrap/>
            <w:vAlign w:val="center"/>
            <w:hideMark/>
          </w:tcPr>
          <w:p w14:paraId="5B5B5C82"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-0.5898</w:t>
            </w:r>
          </w:p>
        </w:tc>
        <w:tc>
          <w:tcPr>
            <w:tcW w:w="1080" w:type="dxa"/>
            <w:tcBorders>
              <w:top w:val="nil"/>
              <w:left w:val="nil"/>
              <w:bottom w:val="nil"/>
              <w:right w:val="nil"/>
            </w:tcBorders>
            <w:shd w:val="clear" w:color="000000" w:fill="9EBADE"/>
            <w:noWrap/>
            <w:vAlign w:val="center"/>
            <w:hideMark/>
          </w:tcPr>
          <w:p w14:paraId="5AF8C077"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-0.4734</w:t>
            </w:r>
          </w:p>
        </w:tc>
        <w:tc>
          <w:tcPr>
            <w:tcW w:w="1080" w:type="dxa"/>
            <w:tcBorders>
              <w:top w:val="nil"/>
              <w:left w:val="nil"/>
              <w:bottom w:val="nil"/>
              <w:right w:val="nil"/>
            </w:tcBorders>
            <w:shd w:val="clear" w:color="000000" w:fill="A0BBDE"/>
            <w:noWrap/>
            <w:vAlign w:val="center"/>
            <w:hideMark/>
          </w:tcPr>
          <w:p w14:paraId="13FC7BE3"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-0.4688</w:t>
            </w:r>
          </w:p>
        </w:tc>
        <w:tc>
          <w:tcPr>
            <w:tcW w:w="1080" w:type="dxa"/>
            <w:tcBorders>
              <w:top w:val="nil"/>
              <w:left w:val="nil"/>
              <w:bottom w:val="nil"/>
              <w:right w:val="nil"/>
            </w:tcBorders>
            <w:shd w:val="clear" w:color="000000" w:fill="9EB9DD"/>
            <w:noWrap/>
            <w:vAlign w:val="center"/>
            <w:hideMark/>
          </w:tcPr>
          <w:p w14:paraId="58296118"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-0.4741</w:t>
            </w:r>
          </w:p>
        </w:tc>
        <w:tc>
          <w:tcPr>
            <w:tcW w:w="1080" w:type="dxa"/>
            <w:tcBorders>
              <w:top w:val="nil"/>
              <w:left w:val="nil"/>
              <w:bottom w:val="nil"/>
              <w:right w:val="nil"/>
            </w:tcBorders>
            <w:shd w:val="clear" w:color="000000" w:fill="FA9B9D"/>
            <w:noWrap/>
            <w:vAlign w:val="center"/>
            <w:hideMark/>
          </w:tcPr>
          <w:p w14:paraId="467EC74F"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0.68323</w:t>
            </w:r>
          </w:p>
        </w:tc>
        <w:tc>
          <w:tcPr>
            <w:tcW w:w="1080" w:type="dxa"/>
            <w:tcBorders>
              <w:top w:val="nil"/>
              <w:left w:val="nil"/>
              <w:bottom w:val="nil"/>
              <w:right w:val="single" w:sz="4" w:space="0" w:color="auto"/>
            </w:tcBorders>
            <w:shd w:val="clear" w:color="000000" w:fill="80A5D3"/>
            <w:noWrap/>
            <w:vAlign w:val="center"/>
            <w:hideMark/>
          </w:tcPr>
          <w:p w14:paraId="08B109A1"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-0.5461</w:t>
            </w:r>
          </w:p>
        </w:tc>
      </w:tr>
      <w:tr w:rsidR="006A77D2" w:rsidRPr="006A77D2" w14:paraId="04AAEBDF" w14:textId="77777777" w:rsidTr="008F2EE5">
        <w:trPr>
          <w:trHeight w:val="315"/>
        </w:trPr>
        <w:tc>
          <w:tcPr>
            <w:tcW w:w="1080" w:type="dxa"/>
            <w:vMerge/>
            <w:tcBorders>
              <w:top w:val="nil"/>
              <w:left w:val="single" w:sz="4" w:space="0" w:color="auto"/>
              <w:bottom w:val="single" w:sz="4" w:space="0" w:color="auto"/>
              <w:right w:val="single" w:sz="4" w:space="0" w:color="auto"/>
            </w:tcBorders>
            <w:vAlign w:val="center"/>
            <w:hideMark/>
          </w:tcPr>
          <w:p w14:paraId="2C2AB1AC" w14:textId="77777777" w:rsidR="008F2EE5" w:rsidRPr="006A77D2" w:rsidRDefault="008F2EE5" w:rsidP="008F2EE5">
            <w:pPr>
              <w:widowControl/>
              <w:jc w:val="left"/>
              <w:rPr>
                <w:rFonts w:ascii="Times New Roman" w:eastAsia="等线" w:hAnsi="Times New Roman" w:cs="Times New Roman"/>
                <w:kern w:val="0"/>
                <w:szCs w:val="21"/>
              </w:rPr>
            </w:pPr>
          </w:p>
        </w:tc>
        <w:tc>
          <w:tcPr>
            <w:tcW w:w="1240" w:type="dxa"/>
            <w:tcBorders>
              <w:top w:val="nil"/>
              <w:left w:val="nil"/>
              <w:bottom w:val="single" w:sz="4" w:space="0" w:color="auto"/>
              <w:right w:val="nil"/>
            </w:tcBorders>
            <w:shd w:val="clear" w:color="auto" w:fill="auto"/>
            <w:noWrap/>
            <w:vAlign w:val="center"/>
            <w:hideMark/>
          </w:tcPr>
          <w:p w14:paraId="7CEEDB6A"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NW</w:t>
            </w:r>
          </w:p>
        </w:tc>
        <w:tc>
          <w:tcPr>
            <w:tcW w:w="1080" w:type="dxa"/>
            <w:tcBorders>
              <w:top w:val="nil"/>
              <w:left w:val="single" w:sz="4" w:space="0" w:color="auto"/>
              <w:bottom w:val="nil"/>
              <w:right w:val="nil"/>
            </w:tcBorders>
            <w:shd w:val="clear" w:color="000000" w:fill="AFC5E3"/>
            <w:noWrap/>
            <w:vAlign w:val="center"/>
            <w:hideMark/>
          </w:tcPr>
          <w:p w14:paraId="726459BB"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-0.4321</w:t>
            </w:r>
          </w:p>
        </w:tc>
        <w:tc>
          <w:tcPr>
            <w:tcW w:w="1080" w:type="dxa"/>
            <w:tcBorders>
              <w:top w:val="nil"/>
              <w:left w:val="nil"/>
              <w:bottom w:val="nil"/>
              <w:right w:val="nil"/>
            </w:tcBorders>
            <w:shd w:val="clear" w:color="000000" w:fill="FBCCCF"/>
            <w:noWrap/>
            <w:vAlign w:val="center"/>
            <w:hideMark/>
          </w:tcPr>
          <w:p w14:paraId="0ED34E40"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0.21476</w:t>
            </w:r>
          </w:p>
        </w:tc>
        <w:tc>
          <w:tcPr>
            <w:tcW w:w="1080" w:type="dxa"/>
            <w:tcBorders>
              <w:top w:val="nil"/>
              <w:left w:val="nil"/>
              <w:bottom w:val="nil"/>
              <w:right w:val="nil"/>
            </w:tcBorders>
            <w:shd w:val="clear" w:color="000000" w:fill="DDE6F4"/>
            <w:noWrap/>
            <w:vAlign w:val="center"/>
            <w:hideMark/>
          </w:tcPr>
          <w:p w14:paraId="5B6DB5B4"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-0.3189</w:t>
            </w:r>
          </w:p>
        </w:tc>
        <w:tc>
          <w:tcPr>
            <w:tcW w:w="1080" w:type="dxa"/>
            <w:tcBorders>
              <w:top w:val="nil"/>
              <w:left w:val="nil"/>
              <w:bottom w:val="nil"/>
              <w:right w:val="nil"/>
            </w:tcBorders>
            <w:shd w:val="clear" w:color="000000" w:fill="8AACD7"/>
            <w:noWrap/>
            <w:vAlign w:val="center"/>
            <w:hideMark/>
          </w:tcPr>
          <w:p w14:paraId="1AE0AD09"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-0.5225</w:t>
            </w:r>
          </w:p>
        </w:tc>
        <w:tc>
          <w:tcPr>
            <w:tcW w:w="1080" w:type="dxa"/>
            <w:tcBorders>
              <w:top w:val="nil"/>
              <w:left w:val="nil"/>
              <w:bottom w:val="nil"/>
              <w:right w:val="nil"/>
            </w:tcBorders>
            <w:shd w:val="clear" w:color="000000" w:fill="FAA1A4"/>
            <w:noWrap/>
            <w:vAlign w:val="center"/>
            <w:hideMark/>
          </w:tcPr>
          <w:p w14:paraId="385AE24D"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0.62369</w:t>
            </w:r>
          </w:p>
        </w:tc>
        <w:tc>
          <w:tcPr>
            <w:tcW w:w="1080" w:type="dxa"/>
            <w:tcBorders>
              <w:top w:val="nil"/>
              <w:left w:val="nil"/>
              <w:bottom w:val="nil"/>
              <w:right w:val="single" w:sz="4" w:space="0" w:color="auto"/>
            </w:tcBorders>
            <w:shd w:val="clear" w:color="000000" w:fill="93B2DA"/>
            <w:noWrap/>
            <w:vAlign w:val="center"/>
            <w:hideMark/>
          </w:tcPr>
          <w:p w14:paraId="11A86803"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-0.5002</w:t>
            </w:r>
          </w:p>
        </w:tc>
      </w:tr>
      <w:tr w:rsidR="006A77D2" w:rsidRPr="006A77D2" w14:paraId="5680B9D3" w14:textId="77777777" w:rsidTr="008F2EE5">
        <w:trPr>
          <w:trHeight w:val="315"/>
        </w:trPr>
        <w:tc>
          <w:tcPr>
            <w:tcW w:w="1080" w:type="dxa"/>
            <w:vMerge/>
            <w:tcBorders>
              <w:top w:val="nil"/>
              <w:left w:val="single" w:sz="4" w:space="0" w:color="auto"/>
              <w:bottom w:val="single" w:sz="4" w:space="0" w:color="auto"/>
              <w:right w:val="single" w:sz="4" w:space="0" w:color="auto"/>
            </w:tcBorders>
            <w:vAlign w:val="center"/>
            <w:hideMark/>
          </w:tcPr>
          <w:p w14:paraId="2C278701" w14:textId="77777777" w:rsidR="008F2EE5" w:rsidRPr="006A77D2" w:rsidRDefault="008F2EE5" w:rsidP="008F2EE5">
            <w:pPr>
              <w:widowControl/>
              <w:jc w:val="left"/>
              <w:rPr>
                <w:rFonts w:ascii="Times New Roman" w:eastAsia="等线" w:hAnsi="Times New Roman" w:cs="Times New Roman"/>
                <w:kern w:val="0"/>
                <w:szCs w:val="21"/>
              </w:rPr>
            </w:pPr>
          </w:p>
        </w:tc>
        <w:tc>
          <w:tcPr>
            <w:tcW w:w="1240" w:type="dxa"/>
            <w:tcBorders>
              <w:top w:val="nil"/>
              <w:left w:val="nil"/>
              <w:bottom w:val="single" w:sz="4" w:space="0" w:color="auto"/>
              <w:right w:val="nil"/>
            </w:tcBorders>
            <w:shd w:val="clear" w:color="auto" w:fill="auto"/>
            <w:noWrap/>
            <w:vAlign w:val="center"/>
            <w:hideMark/>
          </w:tcPr>
          <w:p w14:paraId="037305A9"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NCP</w:t>
            </w:r>
          </w:p>
        </w:tc>
        <w:tc>
          <w:tcPr>
            <w:tcW w:w="1080" w:type="dxa"/>
            <w:tcBorders>
              <w:top w:val="nil"/>
              <w:left w:val="single" w:sz="4" w:space="0" w:color="auto"/>
              <w:bottom w:val="nil"/>
              <w:right w:val="nil"/>
            </w:tcBorders>
            <w:shd w:val="clear" w:color="000000" w:fill="719ACE"/>
            <w:noWrap/>
            <w:vAlign w:val="center"/>
            <w:hideMark/>
          </w:tcPr>
          <w:p w14:paraId="6EACE521"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-0.5831</w:t>
            </w:r>
          </w:p>
        </w:tc>
        <w:tc>
          <w:tcPr>
            <w:tcW w:w="1080" w:type="dxa"/>
            <w:tcBorders>
              <w:top w:val="nil"/>
              <w:left w:val="nil"/>
              <w:bottom w:val="nil"/>
              <w:right w:val="nil"/>
            </w:tcBorders>
            <w:shd w:val="clear" w:color="000000" w:fill="C7D7EC"/>
            <w:noWrap/>
            <w:vAlign w:val="center"/>
            <w:hideMark/>
          </w:tcPr>
          <w:p w14:paraId="79DF20CA"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-0.3718</w:t>
            </w:r>
          </w:p>
        </w:tc>
        <w:tc>
          <w:tcPr>
            <w:tcW w:w="1080" w:type="dxa"/>
            <w:tcBorders>
              <w:top w:val="nil"/>
              <w:left w:val="nil"/>
              <w:bottom w:val="nil"/>
              <w:right w:val="nil"/>
            </w:tcBorders>
            <w:shd w:val="clear" w:color="000000" w:fill="B3C8E5"/>
            <w:noWrap/>
            <w:vAlign w:val="center"/>
            <w:hideMark/>
          </w:tcPr>
          <w:p w14:paraId="7FF9E4AF"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-0.422</w:t>
            </w:r>
          </w:p>
        </w:tc>
        <w:tc>
          <w:tcPr>
            <w:tcW w:w="1080" w:type="dxa"/>
            <w:tcBorders>
              <w:top w:val="nil"/>
              <w:left w:val="nil"/>
              <w:bottom w:val="nil"/>
              <w:right w:val="nil"/>
            </w:tcBorders>
            <w:shd w:val="clear" w:color="000000" w:fill="8FAFD8"/>
            <w:noWrap/>
            <w:vAlign w:val="center"/>
            <w:hideMark/>
          </w:tcPr>
          <w:p w14:paraId="30C6FECB"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-0.5107</w:t>
            </w:r>
          </w:p>
        </w:tc>
        <w:tc>
          <w:tcPr>
            <w:tcW w:w="1080" w:type="dxa"/>
            <w:tcBorders>
              <w:top w:val="nil"/>
              <w:left w:val="nil"/>
              <w:bottom w:val="nil"/>
              <w:right w:val="nil"/>
            </w:tcBorders>
            <w:shd w:val="clear" w:color="000000" w:fill="F98789"/>
            <w:noWrap/>
            <w:vAlign w:val="center"/>
            <w:hideMark/>
          </w:tcPr>
          <w:p w14:paraId="5D2976E7"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0.87403</w:t>
            </w:r>
          </w:p>
        </w:tc>
        <w:tc>
          <w:tcPr>
            <w:tcW w:w="1080" w:type="dxa"/>
            <w:tcBorders>
              <w:top w:val="nil"/>
              <w:left w:val="nil"/>
              <w:bottom w:val="nil"/>
              <w:right w:val="single" w:sz="4" w:space="0" w:color="auto"/>
            </w:tcBorders>
            <w:shd w:val="clear" w:color="000000" w:fill="C2D3EA"/>
            <w:noWrap/>
            <w:vAlign w:val="center"/>
            <w:hideMark/>
          </w:tcPr>
          <w:p w14:paraId="1AC36EDC"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-0.3857</w:t>
            </w:r>
          </w:p>
        </w:tc>
      </w:tr>
      <w:tr w:rsidR="006A77D2" w:rsidRPr="006A77D2" w14:paraId="268FD635" w14:textId="77777777" w:rsidTr="008F2EE5">
        <w:trPr>
          <w:trHeight w:val="315"/>
        </w:trPr>
        <w:tc>
          <w:tcPr>
            <w:tcW w:w="1080" w:type="dxa"/>
            <w:vMerge/>
            <w:tcBorders>
              <w:top w:val="nil"/>
              <w:left w:val="single" w:sz="4" w:space="0" w:color="auto"/>
              <w:bottom w:val="single" w:sz="4" w:space="0" w:color="auto"/>
              <w:right w:val="single" w:sz="4" w:space="0" w:color="auto"/>
            </w:tcBorders>
            <w:vAlign w:val="center"/>
            <w:hideMark/>
          </w:tcPr>
          <w:p w14:paraId="2365AD92" w14:textId="77777777" w:rsidR="008F2EE5" w:rsidRPr="006A77D2" w:rsidRDefault="008F2EE5" w:rsidP="008F2EE5">
            <w:pPr>
              <w:widowControl/>
              <w:jc w:val="left"/>
              <w:rPr>
                <w:rFonts w:ascii="Times New Roman" w:eastAsia="等线" w:hAnsi="Times New Roman" w:cs="Times New Roman"/>
                <w:kern w:val="0"/>
                <w:szCs w:val="21"/>
              </w:rPr>
            </w:pPr>
          </w:p>
        </w:tc>
        <w:tc>
          <w:tcPr>
            <w:tcW w:w="1240" w:type="dxa"/>
            <w:tcBorders>
              <w:top w:val="nil"/>
              <w:left w:val="nil"/>
              <w:bottom w:val="single" w:sz="4" w:space="0" w:color="auto"/>
              <w:right w:val="nil"/>
            </w:tcBorders>
            <w:shd w:val="clear" w:color="auto" w:fill="auto"/>
            <w:noWrap/>
            <w:vAlign w:val="center"/>
            <w:hideMark/>
          </w:tcPr>
          <w:p w14:paraId="0EC06C52"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MG</w:t>
            </w:r>
          </w:p>
        </w:tc>
        <w:tc>
          <w:tcPr>
            <w:tcW w:w="1080" w:type="dxa"/>
            <w:tcBorders>
              <w:top w:val="nil"/>
              <w:left w:val="single" w:sz="4" w:space="0" w:color="auto"/>
              <w:bottom w:val="nil"/>
              <w:right w:val="nil"/>
            </w:tcBorders>
            <w:shd w:val="clear" w:color="000000" w:fill="5A8AC6"/>
            <w:noWrap/>
            <w:vAlign w:val="center"/>
            <w:hideMark/>
          </w:tcPr>
          <w:p w14:paraId="070834B3"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-0.6418</w:t>
            </w:r>
          </w:p>
        </w:tc>
        <w:tc>
          <w:tcPr>
            <w:tcW w:w="1080" w:type="dxa"/>
            <w:tcBorders>
              <w:top w:val="nil"/>
              <w:left w:val="nil"/>
              <w:bottom w:val="nil"/>
              <w:right w:val="nil"/>
            </w:tcBorders>
            <w:shd w:val="clear" w:color="000000" w:fill="BBCEE8"/>
            <w:noWrap/>
            <w:vAlign w:val="center"/>
            <w:hideMark/>
          </w:tcPr>
          <w:p w14:paraId="60DA5F43"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-0.4029</w:t>
            </w:r>
          </w:p>
        </w:tc>
        <w:tc>
          <w:tcPr>
            <w:tcW w:w="1080" w:type="dxa"/>
            <w:tcBorders>
              <w:top w:val="nil"/>
              <w:left w:val="nil"/>
              <w:bottom w:val="nil"/>
              <w:right w:val="nil"/>
            </w:tcBorders>
            <w:shd w:val="clear" w:color="000000" w:fill="B8CCE7"/>
            <w:noWrap/>
            <w:vAlign w:val="center"/>
            <w:hideMark/>
          </w:tcPr>
          <w:p w14:paraId="34857BEF"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-0.4091</w:t>
            </w:r>
          </w:p>
        </w:tc>
        <w:tc>
          <w:tcPr>
            <w:tcW w:w="1080" w:type="dxa"/>
            <w:tcBorders>
              <w:top w:val="nil"/>
              <w:left w:val="nil"/>
              <w:bottom w:val="nil"/>
              <w:right w:val="nil"/>
            </w:tcBorders>
            <w:shd w:val="clear" w:color="000000" w:fill="6B96CC"/>
            <w:noWrap/>
            <w:vAlign w:val="center"/>
            <w:hideMark/>
          </w:tcPr>
          <w:p w14:paraId="7FF05D8E"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-0.598</w:t>
            </w:r>
          </w:p>
        </w:tc>
        <w:tc>
          <w:tcPr>
            <w:tcW w:w="1080" w:type="dxa"/>
            <w:tcBorders>
              <w:top w:val="nil"/>
              <w:left w:val="nil"/>
              <w:bottom w:val="nil"/>
              <w:right w:val="nil"/>
            </w:tcBorders>
            <w:shd w:val="clear" w:color="000000" w:fill="FA9A9D"/>
            <w:noWrap/>
            <w:vAlign w:val="center"/>
            <w:hideMark/>
          </w:tcPr>
          <w:p w14:paraId="434219B4"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0.6896</w:t>
            </w:r>
          </w:p>
        </w:tc>
        <w:tc>
          <w:tcPr>
            <w:tcW w:w="1080" w:type="dxa"/>
            <w:tcBorders>
              <w:top w:val="nil"/>
              <w:left w:val="nil"/>
              <w:bottom w:val="nil"/>
              <w:right w:val="single" w:sz="4" w:space="0" w:color="auto"/>
            </w:tcBorders>
            <w:shd w:val="clear" w:color="000000" w:fill="769ED0"/>
            <w:noWrap/>
            <w:vAlign w:val="center"/>
            <w:hideMark/>
          </w:tcPr>
          <w:p w14:paraId="59E0F7D0"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-0.5713</w:t>
            </w:r>
          </w:p>
        </w:tc>
      </w:tr>
      <w:tr w:rsidR="006A77D2" w:rsidRPr="006A77D2" w14:paraId="2012DD51" w14:textId="77777777" w:rsidTr="008F2EE5">
        <w:trPr>
          <w:trHeight w:val="315"/>
        </w:trPr>
        <w:tc>
          <w:tcPr>
            <w:tcW w:w="1080" w:type="dxa"/>
            <w:vMerge/>
            <w:tcBorders>
              <w:top w:val="nil"/>
              <w:left w:val="single" w:sz="4" w:space="0" w:color="auto"/>
              <w:bottom w:val="single" w:sz="4" w:space="0" w:color="auto"/>
              <w:right w:val="single" w:sz="4" w:space="0" w:color="auto"/>
            </w:tcBorders>
            <w:vAlign w:val="center"/>
            <w:hideMark/>
          </w:tcPr>
          <w:p w14:paraId="77197B74" w14:textId="77777777" w:rsidR="008F2EE5" w:rsidRPr="006A77D2" w:rsidRDefault="008F2EE5" w:rsidP="008F2EE5">
            <w:pPr>
              <w:widowControl/>
              <w:jc w:val="left"/>
              <w:rPr>
                <w:rFonts w:ascii="Times New Roman" w:eastAsia="等线" w:hAnsi="Times New Roman" w:cs="Times New Roman"/>
                <w:kern w:val="0"/>
                <w:szCs w:val="21"/>
              </w:rPr>
            </w:pPr>
          </w:p>
        </w:tc>
        <w:tc>
          <w:tcPr>
            <w:tcW w:w="1240" w:type="dxa"/>
            <w:tcBorders>
              <w:top w:val="nil"/>
              <w:left w:val="nil"/>
              <w:bottom w:val="single" w:sz="4" w:space="0" w:color="auto"/>
              <w:right w:val="nil"/>
            </w:tcBorders>
            <w:shd w:val="clear" w:color="auto" w:fill="auto"/>
            <w:noWrap/>
            <w:vAlign w:val="center"/>
            <w:hideMark/>
          </w:tcPr>
          <w:p w14:paraId="27A206EE"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TP</w:t>
            </w:r>
          </w:p>
        </w:tc>
        <w:tc>
          <w:tcPr>
            <w:tcW w:w="1080" w:type="dxa"/>
            <w:tcBorders>
              <w:top w:val="nil"/>
              <w:left w:val="single" w:sz="4" w:space="0" w:color="auto"/>
              <w:bottom w:val="nil"/>
              <w:right w:val="nil"/>
            </w:tcBorders>
            <w:shd w:val="clear" w:color="000000" w:fill="DBE5F3"/>
            <w:noWrap/>
            <w:vAlign w:val="center"/>
            <w:hideMark/>
          </w:tcPr>
          <w:p w14:paraId="0DF0A09F"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-0.3224</w:t>
            </w:r>
          </w:p>
        </w:tc>
        <w:tc>
          <w:tcPr>
            <w:tcW w:w="1080" w:type="dxa"/>
            <w:tcBorders>
              <w:top w:val="nil"/>
              <w:left w:val="nil"/>
              <w:bottom w:val="nil"/>
              <w:right w:val="nil"/>
            </w:tcBorders>
            <w:shd w:val="clear" w:color="000000" w:fill="FCE6E9"/>
            <w:noWrap/>
            <w:vAlign w:val="center"/>
            <w:hideMark/>
          </w:tcPr>
          <w:p w14:paraId="634EA42A"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-0.0327</w:t>
            </w:r>
          </w:p>
        </w:tc>
        <w:tc>
          <w:tcPr>
            <w:tcW w:w="1080" w:type="dxa"/>
            <w:tcBorders>
              <w:top w:val="nil"/>
              <w:left w:val="nil"/>
              <w:bottom w:val="nil"/>
              <w:right w:val="nil"/>
            </w:tcBorders>
            <w:shd w:val="clear" w:color="000000" w:fill="FCF7FA"/>
            <w:noWrap/>
            <w:vAlign w:val="center"/>
            <w:hideMark/>
          </w:tcPr>
          <w:p w14:paraId="5AFCC622"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-0.1947</w:t>
            </w:r>
          </w:p>
        </w:tc>
        <w:tc>
          <w:tcPr>
            <w:tcW w:w="1080" w:type="dxa"/>
            <w:tcBorders>
              <w:top w:val="nil"/>
              <w:left w:val="nil"/>
              <w:bottom w:val="nil"/>
              <w:right w:val="nil"/>
            </w:tcBorders>
            <w:shd w:val="clear" w:color="000000" w:fill="E8EEF8"/>
            <w:noWrap/>
            <w:vAlign w:val="center"/>
            <w:hideMark/>
          </w:tcPr>
          <w:p w14:paraId="2E49EF41"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-0.2905</w:t>
            </w:r>
          </w:p>
        </w:tc>
        <w:tc>
          <w:tcPr>
            <w:tcW w:w="1080" w:type="dxa"/>
            <w:tcBorders>
              <w:top w:val="nil"/>
              <w:left w:val="nil"/>
              <w:bottom w:val="nil"/>
              <w:right w:val="nil"/>
            </w:tcBorders>
            <w:shd w:val="clear" w:color="000000" w:fill="FBC9CC"/>
            <w:noWrap/>
            <w:vAlign w:val="center"/>
            <w:hideMark/>
          </w:tcPr>
          <w:p w14:paraId="656C4F7A"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0.24661</w:t>
            </w:r>
          </w:p>
        </w:tc>
        <w:tc>
          <w:tcPr>
            <w:tcW w:w="1080" w:type="dxa"/>
            <w:tcBorders>
              <w:top w:val="nil"/>
              <w:left w:val="nil"/>
              <w:bottom w:val="nil"/>
              <w:right w:val="single" w:sz="4" w:space="0" w:color="auto"/>
            </w:tcBorders>
            <w:shd w:val="clear" w:color="000000" w:fill="C8D7EC"/>
            <w:noWrap/>
            <w:vAlign w:val="center"/>
            <w:hideMark/>
          </w:tcPr>
          <w:p w14:paraId="0731E460"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-0.3692</w:t>
            </w:r>
          </w:p>
        </w:tc>
      </w:tr>
      <w:tr w:rsidR="006A77D2" w:rsidRPr="006A77D2" w14:paraId="127EF7A5" w14:textId="77777777" w:rsidTr="008F2EE5">
        <w:trPr>
          <w:trHeight w:val="315"/>
        </w:trPr>
        <w:tc>
          <w:tcPr>
            <w:tcW w:w="1080" w:type="dxa"/>
            <w:vMerge/>
            <w:tcBorders>
              <w:top w:val="nil"/>
              <w:left w:val="single" w:sz="4" w:space="0" w:color="auto"/>
              <w:bottom w:val="single" w:sz="4" w:space="0" w:color="auto"/>
              <w:right w:val="single" w:sz="4" w:space="0" w:color="auto"/>
            </w:tcBorders>
            <w:vAlign w:val="center"/>
            <w:hideMark/>
          </w:tcPr>
          <w:p w14:paraId="0EC126E0" w14:textId="77777777" w:rsidR="008F2EE5" w:rsidRPr="006A77D2" w:rsidRDefault="008F2EE5" w:rsidP="008F2EE5">
            <w:pPr>
              <w:widowControl/>
              <w:jc w:val="left"/>
              <w:rPr>
                <w:rFonts w:ascii="Times New Roman" w:eastAsia="等线" w:hAnsi="Times New Roman" w:cs="Times New Roman"/>
                <w:kern w:val="0"/>
                <w:szCs w:val="21"/>
              </w:rPr>
            </w:pPr>
          </w:p>
        </w:tc>
        <w:tc>
          <w:tcPr>
            <w:tcW w:w="1240" w:type="dxa"/>
            <w:tcBorders>
              <w:top w:val="nil"/>
              <w:left w:val="nil"/>
              <w:bottom w:val="single" w:sz="4" w:space="0" w:color="auto"/>
              <w:right w:val="nil"/>
            </w:tcBorders>
            <w:shd w:val="clear" w:color="auto" w:fill="auto"/>
            <w:noWrap/>
            <w:vAlign w:val="center"/>
            <w:hideMark/>
          </w:tcPr>
          <w:p w14:paraId="22FD0691"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YR</w:t>
            </w:r>
          </w:p>
        </w:tc>
        <w:tc>
          <w:tcPr>
            <w:tcW w:w="1080" w:type="dxa"/>
            <w:tcBorders>
              <w:top w:val="nil"/>
              <w:left w:val="single" w:sz="4" w:space="0" w:color="auto"/>
              <w:bottom w:val="nil"/>
              <w:right w:val="nil"/>
            </w:tcBorders>
            <w:shd w:val="clear" w:color="000000" w:fill="9BB8DD"/>
            <w:noWrap/>
            <w:vAlign w:val="center"/>
            <w:hideMark/>
          </w:tcPr>
          <w:p w14:paraId="5FF19C13"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-0.4795</w:t>
            </w:r>
          </w:p>
        </w:tc>
        <w:tc>
          <w:tcPr>
            <w:tcW w:w="1080" w:type="dxa"/>
            <w:tcBorders>
              <w:top w:val="nil"/>
              <w:left w:val="nil"/>
              <w:bottom w:val="nil"/>
              <w:right w:val="nil"/>
            </w:tcBorders>
            <w:shd w:val="clear" w:color="000000" w:fill="EAEFF8"/>
            <w:noWrap/>
            <w:vAlign w:val="center"/>
            <w:hideMark/>
          </w:tcPr>
          <w:p w14:paraId="52FD75F8"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-0.2867</w:t>
            </w:r>
          </w:p>
        </w:tc>
        <w:tc>
          <w:tcPr>
            <w:tcW w:w="1080" w:type="dxa"/>
            <w:tcBorders>
              <w:top w:val="nil"/>
              <w:left w:val="nil"/>
              <w:bottom w:val="nil"/>
              <w:right w:val="nil"/>
            </w:tcBorders>
            <w:shd w:val="clear" w:color="000000" w:fill="FCE0E3"/>
            <w:noWrap/>
            <w:vAlign w:val="center"/>
            <w:hideMark/>
          </w:tcPr>
          <w:p w14:paraId="60A3889A"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0.0308</w:t>
            </w:r>
          </w:p>
        </w:tc>
        <w:tc>
          <w:tcPr>
            <w:tcW w:w="1080" w:type="dxa"/>
            <w:tcBorders>
              <w:top w:val="nil"/>
              <w:left w:val="nil"/>
              <w:bottom w:val="nil"/>
              <w:right w:val="nil"/>
            </w:tcBorders>
            <w:shd w:val="clear" w:color="000000" w:fill="F9FAFE"/>
            <w:noWrap/>
            <w:vAlign w:val="center"/>
            <w:hideMark/>
          </w:tcPr>
          <w:p w14:paraId="7CBC7028"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-0.2483</w:t>
            </w:r>
          </w:p>
        </w:tc>
        <w:tc>
          <w:tcPr>
            <w:tcW w:w="1080" w:type="dxa"/>
            <w:tcBorders>
              <w:top w:val="nil"/>
              <w:left w:val="nil"/>
              <w:bottom w:val="nil"/>
              <w:right w:val="nil"/>
            </w:tcBorders>
            <w:shd w:val="clear" w:color="000000" w:fill="FA9A9D"/>
            <w:noWrap/>
            <w:vAlign w:val="center"/>
            <w:hideMark/>
          </w:tcPr>
          <w:p w14:paraId="6427A42B"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0.6895</w:t>
            </w:r>
          </w:p>
        </w:tc>
        <w:tc>
          <w:tcPr>
            <w:tcW w:w="1080" w:type="dxa"/>
            <w:tcBorders>
              <w:top w:val="nil"/>
              <w:left w:val="nil"/>
              <w:bottom w:val="nil"/>
              <w:right w:val="single" w:sz="4" w:space="0" w:color="auto"/>
            </w:tcBorders>
            <w:shd w:val="clear" w:color="000000" w:fill="F7F8FD"/>
            <w:noWrap/>
            <w:vAlign w:val="center"/>
            <w:hideMark/>
          </w:tcPr>
          <w:p w14:paraId="5FD1E65A"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-0.2547</w:t>
            </w:r>
          </w:p>
        </w:tc>
      </w:tr>
      <w:tr w:rsidR="006A77D2" w:rsidRPr="006A77D2" w14:paraId="7F58F0CC" w14:textId="77777777" w:rsidTr="008F2EE5">
        <w:trPr>
          <w:trHeight w:val="315"/>
        </w:trPr>
        <w:tc>
          <w:tcPr>
            <w:tcW w:w="1080" w:type="dxa"/>
            <w:vMerge/>
            <w:tcBorders>
              <w:top w:val="nil"/>
              <w:left w:val="single" w:sz="4" w:space="0" w:color="auto"/>
              <w:bottom w:val="single" w:sz="4" w:space="0" w:color="auto"/>
              <w:right w:val="single" w:sz="4" w:space="0" w:color="auto"/>
            </w:tcBorders>
            <w:vAlign w:val="center"/>
            <w:hideMark/>
          </w:tcPr>
          <w:p w14:paraId="2BEF2C77" w14:textId="77777777" w:rsidR="008F2EE5" w:rsidRPr="006A77D2" w:rsidRDefault="008F2EE5" w:rsidP="008F2EE5">
            <w:pPr>
              <w:widowControl/>
              <w:jc w:val="left"/>
              <w:rPr>
                <w:rFonts w:ascii="Times New Roman" w:eastAsia="等线" w:hAnsi="Times New Roman" w:cs="Times New Roman"/>
                <w:kern w:val="0"/>
                <w:szCs w:val="21"/>
              </w:rPr>
            </w:pPr>
          </w:p>
        </w:tc>
        <w:tc>
          <w:tcPr>
            <w:tcW w:w="1240" w:type="dxa"/>
            <w:tcBorders>
              <w:top w:val="nil"/>
              <w:left w:val="nil"/>
              <w:bottom w:val="single" w:sz="4" w:space="0" w:color="auto"/>
              <w:right w:val="nil"/>
            </w:tcBorders>
            <w:shd w:val="clear" w:color="auto" w:fill="auto"/>
            <w:noWrap/>
            <w:vAlign w:val="center"/>
            <w:hideMark/>
          </w:tcPr>
          <w:p w14:paraId="11899B90"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CS</w:t>
            </w:r>
          </w:p>
        </w:tc>
        <w:tc>
          <w:tcPr>
            <w:tcW w:w="1080" w:type="dxa"/>
            <w:tcBorders>
              <w:top w:val="nil"/>
              <w:left w:val="single" w:sz="4" w:space="0" w:color="auto"/>
              <w:bottom w:val="nil"/>
              <w:right w:val="nil"/>
            </w:tcBorders>
            <w:shd w:val="clear" w:color="000000" w:fill="F4F6FC"/>
            <w:noWrap/>
            <w:vAlign w:val="center"/>
            <w:hideMark/>
          </w:tcPr>
          <w:p w14:paraId="67219DFB"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-0.2609</w:t>
            </w:r>
          </w:p>
        </w:tc>
        <w:tc>
          <w:tcPr>
            <w:tcW w:w="1080" w:type="dxa"/>
            <w:tcBorders>
              <w:top w:val="nil"/>
              <w:left w:val="nil"/>
              <w:bottom w:val="nil"/>
              <w:right w:val="nil"/>
            </w:tcBorders>
            <w:shd w:val="clear" w:color="000000" w:fill="FCF0F3"/>
            <w:noWrap/>
            <w:vAlign w:val="center"/>
            <w:hideMark/>
          </w:tcPr>
          <w:p w14:paraId="0FB688A5"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-0.1281</w:t>
            </w:r>
          </w:p>
        </w:tc>
        <w:tc>
          <w:tcPr>
            <w:tcW w:w="1080" w:type="dxa"/>
            <w:tcBorders>
              <w:top w:val="nil"/>
              <w:left w:val="nil"/>
              <w:bottom w:val="nil"/>
              <w:right w:val="nil"/>
            </w:tcBorders>
            <w:shd w:val="clear" w:color="000000" w:fill="FCE4E7"/>
            <w:noWrap/>
            <w:vAlign w:val="center"/>
            <w:hideMark/>
          </w:tcPr>
          <w:p w14:paraId="68A4C8FA"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-0.0081</w:t>
            </w:r>
          </w:p>
        </w:tc>
        <w:tc>
          <w:tcPr>
            <w:tcW w:w="1080" w:type="dxa"/>
            <w:tcBorders>
              <w:top w:val="nil"/>
              <w:left w:val="nil"/>
              <w:bottom w:val="nil"/>
              <w:right w:val="nil"/>
            </w:tcBorders>
            <w:shd w:val="clear" w:color="000000" w:fill="F6F7FC"/>
            <w:noWrap/>
            <w:vAlign w:val="center"/>
            <w:hideMark/>
          </w:tcPr>
          <w:p w14:paraId="14BF1104"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-0.2573</w:t>
            </w:r>
          </w:p>
        </w:tc>
        <w:tc>
          <w:tcPr>
            <w:tcW w:w="1080" w:type="dxa"/>
            <w:tcBorders>
              <w:top w:val="nil"/>
              <w:left w:val="nil"/>
              <w:bottom w:val="nil"/>
              <w:right w:val="nil"/>
            </w:tcBorders>
            <w:shd w:val="clear" w:color="000000" w:fill="FAA1A3"/>
            <w:noWrap/>
            <w:vAlign w:val="center"/>
            <w:hideMark/>
          </w:tcPr>
          <w:p w14:paraId="00FC730A"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0.63133</w:t>
            </w:r>
          </w:p>
        </w:tc>
        <w:tc>
          <w:tcPr>
            <w:tcW w:w="1080" w:type="dxa"/>
            <w:tcBorders>
              <w:top w:val="nil"/>
              <w:left w:val="nil"/>
              <w:bottom w:val="nil"/>
              <w:right w:val="single" w:sz="4" w:space="0" w:color="auto"/>
            </w:tcBorders>
            <w:shd w:val="clear" w:color="000000" w:fill="FCF8FB"/>
            <w:noWrap/>
            <w:vAlign w:val="center"/>
            <w:hideMark/>
          </w:tcPr>
          <w:p w14:paraId="6FD5FD07"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-0.1971</w:t>
            </w:r>
          </w:p>
        </w:tc>
      </w:tr>
      <w:tr w:rsidR="006A77D2" w:rsidRPr="006A77D2" w14:paraId="4ED73D09" w14:textId="77777777" w:rsidTr="008F2EE5">
        <w:trPr>
          <w:trHeight w:val="315"/>
        </w:trPr>
        <w:tc>
          <w:tcPr>
            <w:tcW w:w="1080" w:type="dxa"/>
            <w:vMerge/>
            <w:tcBorders>
              <w:top w:val="nil"/>
              <w:left w:val="single" w:sz="4" w:space="0" w:color="auto"/>
              <w:bottom w:val="single" w:sz="4" w:space="0" w:color="auto"/>
              <w:right w:val="single" w:sz="4" w:space="0" w:color="auto"/>
            </w:tcBorders>
            <w:vAlign w:val="center"/>
            <w:hideMark/>
          </w:tcPr>
          <w:p w14:paraId="121AC636" w14:textId="77777777" w:rsidR="008F2EE5" w:rsidRPr="006A77D2" w:rsidRDefault="008F2EE5" w:rsidP="008F2EE5">
            <w:pPr>
              <w:widowControl/>
              <w:jc w:val="left"/>
              <w:rPr>
                <w:rFonts w:ascii="Times New Roman" w:eastAsia="等线" w:hAnsi="Times New Roman" w:cs="Times New Roman"/>
                <w:kern w:val="0"/>
                <w:szCs w:val="21"/>
              </w:rPr>
            </w:pPr>
          </w:p>
        </w:tc>
        <w:tc>
          <w:tcPr>
            <w:tcW w:w="1240" w:type="dxa"/>
            <w:tcBorders>
              <w:top w:val="nil"/>
              <w:left w:val="nil"/>
              <w:bottom w:val="single" w:sz="4" w:space="0" w:color="auto"/>
              <w:right w:val="nil"/>
            </w:tcBorders>
            <w:shd w:val="clear" w:color="auto" w:fill="auto"/>
            <w:noWrap/>
            <w:vAlign w:val="center"/>
            <w:hideMark/>
          </w:tcPr>
          <w:p w14:paraId="2832C216"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SC</w:t>
            </w:r>
          </w:p>
        </w:tc>
        <w:tc>
          <w:tcPr>
            <w:tcW w:w="1080" w:type="dxa"/>
            <w:tcBorders>
              <w:top w:val="nil"/>
              <w:left w:val="single" w:sz="4" w:space="0" w:color="auto"/>
              <w:bottom w:val="nil"/>
              <w:right w:val="nil"/>
            </w:tcBorders>
            <w:shd w:val="clear" w:color="000000" w:fill="FCF4F7"/>
            <w:noWrap/>
            <w:vAlign w:val="center"/>
            <w:hideMark/>
          </w:tcPr>
          <w:p w14:paraId="3E4C8FDF"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-0.16</w:t>
            </w:r>
          </w:p>
        </w:tc>
        <w:tc>
          <w:tcPr>
            <w:tcW w:w="1080" w:type="dxa"/>
            <w:tcBorders>
              <w:top w:val="nil"/>
              <w:left w:val="nil"/>
              <w:bottom w:val="nil"/>
              <w:right w:val="nil"/>
            </w:tcBorders>
            <w:shd w:val="clear" w:color="000000" w:fill="FCF3F6"/>
            <w:noWrap/>
            <w:vAlign w:val="center"/>
            <w:hideMark/>
          </w:tcPr>
          <w:p w14:paraId="1A383B9A"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-0.1493</w:t>
            </w:r>
          </w:p>
        </w:tc>
        <w:tc>
          <w:tcPr>
            <w:tcW w:w="1080" w:type="dxa"/>
            <w:tcBorders>
              <w:top w:val="nil"/>
              <w:left w:val="nil"/>
              <w:bottom w:val="nil"/>
              <w:right w:val="nil"/>
            </w:tcBorders>
            <w:shd w:val="clear" w:color="000000" w:fill="FCEFF1"/>
            <w:noWrap/>
            <w:vAlign w:val="center"/>
            <w:hideMark/>
          </w:tcPr>
          <w:p w14:paraId="7A533166"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-0.1107</w:t>
            </w:r>
          </w:p>
        </w:tc>
        <w:tc>
          <w:tcPr>
            <w:tcW w:w="1080" w:type="dxa"/>
            <w:tcBorders>
              <w:top w:val="nil"/>
              <w:left w:val="nil"/>
              <w:bottom w:val="nil"/>
              <w:right w:val="nil"/>
            </w:tcBorders>
            <w:shd w:val="clear" w:color="000000" w:fill="FCF3F6"/>
            <w:noWrap/>
            <w:vAlign w:val="center"/>
            <w:hideMark/>
          </w:tcPr>
          <w:p w14:paraId="649B0792"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-0.1496</w:t>
            </w:r>
          </w:p>
        </w:tc>
        <w:tc>
          <w:tcPr>
            <w:tcW w:w="1080" w:type="dxa"/>
            <w:tcBorders>
              <w:top w:val="nil"/>
              <w:left w:val="nil"/>
              <w:bottom w:val="nil"/>
              <w:right w:val="nil"/>
            </w:tcBorders>
            <w:shd w:val="clear" w:color="000000" w:fill="FCDBDE"/>
            <w:noWrap/>
            <w:vAlign w:val="center"/>
            <w:hideMark/>
          </w:tcPr>
          <w:p w14:paraId="2A7E4D13"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0.07324</w:t>
            </w:r>
          </w:p>
        </w:tc>
        <w:tc>
          <w:tcPr>
            <w:tcW w:w="1080" w:type="dxa"/>
            <w:tcBorders>
              <w:top w:val="nil"/>
              <w:left w:val="nil"/>
              <w:bottom w:val="nil"/>
              <w:right w:val="single" w:sz="4" w:space="0" w:color="auto"/>
            </w:tcBorders>
            <w:shd w:val="clear" w:color="000000" w:fill="FCF7FA"/>
            <w:noWrap/>
            <w:vAlign w:val="center"/>
            <w:hideMark/>
          </w:tcPr>
          <w:p w14:paraId="4A5F8DFF"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-0.1898</w:t>
            </w:r>
          </w:p>
        </w:tc>
      </w:tr>
      <w:tr w:rsidR="006A77D2" w:rsidRPr="006A77D2" w14:paraId="1C5B7839" w14:textId="77777777" w:rsidTr="008F2EE5">
        <w:trPr>
          <w:trHeight w:val="315"/>
        </w:trPr>
        <w:tc>
          <w:tcPr>
            <w:tcW w:w="10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4D7476"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Level 3</w:t>
            </w:r>
          </w:p>
        </w:tc>
        <w:tc>
          <w:tcPr>
            <w:tcW w:w="1240" w:type="dxa"/>
            <w:tcBorders>
              <w:top w:val="nil"/>
              <w:left w:val="nil"/>
              <w:bottom w:val="single" w:sz="4" w:space="0" w:color="auto"/>
              <w:right w:val="nil"/>
            </w:tcBorders>
            <w:shd w:val="clear" w:color="auto" w:fill="auto"/>
            <w:noWrap/>
            <w:vAlign w:val="center"/>
            <w:hideMark/>
          </w:tcPr>
          <w:p w14:paraId="6079A5D0"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NEC</w:t>
            </w:r>
          </w:p>
        </w:tc>
        <w:tc>
          <w:tcPr>
            <w:tcW w:w="1080" w:type="dxa"/>
            <w:tcBorders>
              <w:top w:val="nil"/>
              <w:left w:val="single" w:sz="4" w:space="0" w:color="auto"/>
              <w:bottom w:val="nil"/>
              <w:right w:val="nil"/>
            </w:tcBorders>
            <w:shd w:val="clear" w:color="000000" w:fill="FCF7FA"/>
            <w:noWrap/>
            <w:vAlign w:val="center"/>
            <w:hideMark/>
          </w:tcPr>
          <w:p w14:paraId="35DAF953"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-0.1933</w:t>
            </w:r>
          </w:p>
        </w:tc>
        <w:tc>
          <w:tcPr>
            <w:tcW w:w="1080" w:type="dxa"/>
            <w:tcBorders>
              <w:top w:val="nil"/>
              <w:left w:val="nil"/>
              <w:bottom w:val="nil"/>
              <w:right w:val="nil"/>
            </w:tcBorders>
            <w:shd w:val="clear" w:color="000000" w:fill="FCEAED"/>
            <w:noWrap/>
            <w:vAlign w:val="center"/>
            <w:hideMark/>
          </w:tcPr>
          <w:p w14:paraId="2C9BBA0C"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-0.0666</w:t>
            </w:r>
          </w:p>
        </w:tc>
        <w:tc>
          <w:tcPr>
            <w:tcW w:w="1080" w:type="dxa"/>
            <w:tcBorders>
              <w:top w:val="nil"/>
              <w:left w:val="nil"/>
              <w:bottom w:val="nil"/>
              <w:right w:val="nil"/>
            </w:tcBorders>
            <w:shd w:val="clear" w:color="000000" w:fill="ADC4E3"/>
            <w:noWrap/>
            <w:vAlign w:val="center"/>
            <w:hideMark/>
          </w:tcPr>
          <w:p w14:paraId="6D3D307A"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-0.4356</w:t>
            </w:r>
          </w:p>
        </w:tc>
        <w:tc>
          <w:tcPr>
            <w:tcW w:w="1080" w:type="dxa"/>
            <w:tcBorders>
              <w:top w:val="nil"/>
              <w:left w:val="nil"/>
              <w:bottom w:val="nil"/>
              <w:right w:val="nil"/>
            </w:tcBorders>
            <w:shd w:val="clear" w:color="000000" w:fill="C4D5EB"/>
            <w:noWrap/>
            <w:vAlign w:val="center"/>
            <w:hideMark/>
          </w:tcPr>
          <w:p w14:paraId="5F79BB85"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-0.3786</w:t>
            </w:r>
          </w:p>
        </w:tc>
        <w:tc>
          <w:tcPr>
            <w:tcW w:w="1080" w:type="dxa"/>
            <w:tcBorders>
              <w:top w:val="nil"/>
              <w:left w:val="nil"/>
              <w:bottom w:val="nil"/>
              <w:right w:val="nil"/>
            </w:tcBorders>
            <w:shd w:val="clear" w:color="000000" w:fill="F9888B"/>
            <w:noWrap/>
            <w:vAlign w:val="center"/>
            <w:hideMark/>
          </w:tcPr>
          <w:p w14:paraId="5C1BB941"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0.86168</w:t>
            </w:r>
          </w:p>
        </w:tc>
        <w:tc>
          <w:tcPr>
            <w:tcW w:w="1080" w:type="dxa"/>
            <w:tcBorders>
              <w:top w:val="nil"/>
              <w:left w:val="nil"/>
              <w:bottom w:val="nil"/>
              <w:right w:val="single" w:sz="4" w:space="0" w:color="auto"/>
            </w:tcBorders>
            <w:shd w:val="clear" w:color="000000" w:fill="D0DDEF"/>
            <w:noWrap/>
            <w:vAlign w:val="center"/>
            <w:hideMark/>
          </w:tcPr>
          <w:p w14:paraId="2E9EC795"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-0.3492</w:t>
            </w:r>
          </w:p>
        </w:tc>
      </w:tr>
      <w:tr w:rsidR="006A77D2" w:rsidRPr="006A77D2" w14:paraId="5828AC13" w14:textId="77777777" w:rsidTr="008F2EE5">
        <w:trPr>
          <w:trHeight w:val="315"/>
        </w:trPr>
        <w:tc>
          <w:tcPr>
            <w:tcW w:w="1080" w:type="dxa"/>
            <w:vMerge/>
            <w:tcBorders>
              <w:top w:val="nil"/>
              <w:left w:val="single" w:sz="4" w:space="0" w:color="auto"/>
              <w:bottom w:val="single" w:sz="4" w:space="0" w:color="auto"/>
              <w:right w:val="single" w:sz="4" w:space="0" w:color="auto"/>
            </w:tcBorders>
            <w:vAlign w:val="center"/>
            <w:hideMark/>
          </w:tcPr>
          <w:p w14:paraId="7C1FD50E" w14:textId="77777777" w:rsidR="008F2EE5" w:rsidRPr="006A77D2" w:rsidRDefault="008F2EE5" w:rsidP="008F2EE5">
            <w:pPr>
              <w:widowControl/>
              <w:jc w:val="left"/>
              <w:rPr>
                <w:rFonts w:ascii="Times New Roman" w:eastAsia="等线" w:hAnsi="Times New Roman" w:cs="Times New Roman"/>
                <w:kern w:val="0"/>
                <w:szCs w:val="21"/>
              </w:rPr>
            </w:pPr>
          </w:p>
        </w:tc>
        <w:tc>
          <w:tcPr>
            <w:tcW w:w="1240" w:type="dxa"/>
            <w:tcBorders>
              <w:top w:val="nil"/>
              <w:left w:val="nil"/>
              <w:bottom w:val="single" w:sz="4" w:space="0" w:color="auto"/>
              <w:right w:val="nil"/>
            </w:tcBorders>
            <w:shd w:val="clear" w:color="auto" w:fill="auto"/>
            <w:noWrap/>
            <w:vAlign w:val="center"/>
            <w:hideMark/>
          </w:tcPr>
          <w:p w14:paraId="6C3D7CAF"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NW</w:t>
            </w:r>
          </w:p>
        </w:tc>
        <w:tc>
          <w:tcPr>
            <w:tcW w:w="1080" w:type="dxa"/>
            <w:tcBorders>
              <w:top w:val="nil"/>
              <w:left w:val="single" w:sz="4" w:space="0" w:color="auto"/>
              <w:bottom w:val="nil"/>
              <w:right w:val="nil"/>
            </w:tcBorders>
            <w:shd w:val="clear" w:color="000000" w:fill="CBD9ED"/>
            <w:noWrap/>
            <w:vAlign w:val="center"/>
            <w:hideMark/>
          </w:tcPr>
          <w:p w14:paraId="0DE5367F"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-0.3626</w:t>
            </w:r>
          </w:p>
        </w:tc>
        <w:tc>
          <w:tcPr>
            <w:tcW w:w="1080" w:type="dxa"/>
            <w:tcBorders>
              <w:top w:val="nil"/>
              <w:left w:val="nil"/>
              <w:bottom w:val="nil"/>
              <w:right w:val="nil"/>
            </w:tcBorders>
            <w:shd w:val="clear" w:color="000000" w:fill="FAB0B2"/>
            <w:noWrap/>
            <w:vAlign w:val="center"/>
            <w:hideMark/>
          </w:tcPr>
          <w:p w14:paraId="2D684F6C"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0.48894</w:t>
            </w:r>
          </w:p>
        </w:tc>
        <w:tc>
          <w:tcPr>
            <w:tcW w:w="1080" w:type="dxa"/>
            <w:tcBorders>
              <w:top w:val="nil"/>
              <w:left w:val="nil"/>
              <w:bottom w:val="nil"/>
              <w:right w:val="nil"/>
            </w:tcBorders>
            <w:shd w:val="clear" w:color="000000" w:fill="B7CBE6"/>
            <w:noWrap/>
            <w:vAlign w:val="center"/>
            <w:hideMark/>
          </w:tcPr>
          <w:p w14:paraId="15BBBF4C"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-0.4114</w:t>
            </w:r>
          </w:p>
        </w:tc>
        <w:tc>
          <w:tcPr>
            <w:tcW w:w="1080" w:type="dxa"/>
            <w:tcBorders>
              <w:top w:val="nil"/>
              <w:left w:val="nil"/>
              <w:bottom w:val="nil"/>
              <w:right w:val="nil"/>
            </w:tcBorders>
            <w:shd w:val="clear" w:color="000000" w:fill="6491C9"/>
            <w:noWrap/>
            <w:vAlign w:val="center"/>
            <w:hideMark/>
          </w:tcPr>
          <w:p w14:paraId="5EA69103"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-0.6151</w:t>
            </w:r>
          </w:p>
        </w:tc>
        <w:tc>
          <w:tcPr>
            <w:tcW w:w="1080" w:type="dxa"/>
            <w:tcBorders>
              <w:top w:val="nil"/>
              <w:left w:val="nil"/>
              <w:bottom w:val="nil"/>
              <w:right w:val="nil"/>
            </w:tcBorders>
            <w:shd w:val="clear" w:color="000000" w:fill="FA9092"/>
            <w:noWrap/>
            <w:vAlign w:val="center"/>
            <w:hideMark/>
          </w:tcPr>
          <w:p w14:paraId="37160817"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0.79241</w:t>
            </w:r>
          </w:p>
        </w:tc>
        <w:tc>
          <w:tcPr>
            <w:tcW w:w="1080" w:type="dxa"/>
            <w:tcBorders>
              <w:top w:val="nil"/>
              <w:left w:val="nil"/>
              <w:bottom w:val="nil"/>
              <w:right w:val="single" w:sz="4" w:space="0" w:color="auto"/>
            </w:tcBorders>
            <w:shd w:val="clear" w:color="000000" w:fill="A3BDDF"/>
            <w:noWrap/>
            <w:vAlign w:val="center"/>
            <w:hideMark/>
          </w:tcPr>
          <w:p w14:paraId="634138B0"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-0.4614</w:t>
            </w:r>
          </w:p>
        </w:tc>
      </w:tr>
      <w:tr w:rsidR="006A77D2" w:rsidRPr="006A77D2" w14:paraId="62A605B6" w14:textId="77777777" w:rsidTr="008F2EE5">
        <w:trPr>
          <w:trHeight w:val="315"/>
        </w:trPr>
        <w:tc>
          <w:tcPr>
            <w:tcW w:w="1080" w:type="dxa"/>
            <w:vMerge/>
            <w:tcBorders>
              <w:top w:val="nil"/>
              <w:left w:val="single" w:sz="4" w:space="0" w:color="auto"/>
              <w:bottom w:val="single" w:sz="4" w:space="0" w:color="auto"/>
              <w:right w:val="single" w:sz="4" w:space="0" w:color="auto"/>
            </w:tcBorders>
            <w:vAlign w:val="center"/>
            <w:hideMark/>
          </w:tcPr>
          <w:p w14:paraId="2B5E4393" w14:textId="77777777" w:rsidR="008F2EE5" w:rsidRPr="006A77D2" w:rsidRDefault="008F2EE5" w:rsidP="008F2EE5">
            <w:pPr>
              <w:widowControl/>
              <w:jc w:val="left"/>
              <w:rPr>
                <w:rFonts w:ascii="Times New Roman" w:eastAsia="等线" w:hAnsi="Times New Roman" w:cs="Times New Roman"/>
                <w:kern w:val="0"/>
                <w:szCs w:val="21"/>
              </w:rPr>
            </w:pPr>
          </w:p>
        </w:tc>
        <w:tc>
          <w:tcPr>
            <w:tcW w:w="1240" w:type="dxa"/>
            <w:tcBorders>
              <w:top w:val="nil"/>
              <w:left w:val="nil"/>
              <w:bottom w:val="single" w:sz="4" w:space="0" w:color="auto"/>
              <w:right w:val="nil"/>
            </w:tcBorders>
            <w:shd w:val="clear" w:color="auto" w:fill="auto"/>
            <w:noWrap/>
            <w:vAlign w:val="center"/>
            <w:hideMark/>
          </w:tcPr>
          <w:p w14:paraId="5A531CBE"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NCP</w:t>
            </w:r>
          </w:p>
        </w:tc>
        <w:tc>
          <w:tcPr>
            <w:tcW w:w="1080" w:type="dxa"/>
            <w:tcBorders>
              <w:top w:val="nil"/>
              <w:left w:val="single" w:sz="4" w:space="0" w:color="auto"/>
              <w:bottom w:val="nil"/>
              <w:right w:val="nil"/>
            </w:tcBorders>
            <w:shd w:val="clear" w:color="000000" w:fill="6B96CC"/>
            <w:noWrap/>
            <w:vAlign w:val="center"/>
            <w:hideMark/>
          </w:tcPr>
          <w:p w14:paraId="418283A8"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-0.5979</w:t>
            </w:r>
          </w:p>
        </w:tc>
        <w:tc>
          <w:tcPr>
            <w:tcW w:w="1080" w:type="dxa"/>
            <w:tcBorders>
              <w:top w:val="nil"/>
              <w:left w:val="nil"/>
              <w:bottom w:val="nil"/>
              <w:right w:val="nil"/>
            </w:tcBorders>
            <w:shd w:val="clear" w:color="000000" w:fill="D2DEF0"/>
            <w:noWrap/>
            <w:vAlign w:val="center"/>
            <w:hideMark/>
          </w:tcPr>
          <w:p w14:paraId="4701ADAE"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-0.3463</w:t>
            </w:r>
          </w:p>
        </w:tc>
        <w:tc>
          <w:tcPr>
            <w:tcW w:w="1080" w:type="dxa"/>
            <w:tcBorders>
              <w:top w:val="nil"/>
              <w:left w:val="nil"/>
              <w:bottom w:val="nil"/>
              <w:right w:val="nil"/>
            </w:tcBorders>
            <w:shd w:val="clear" w:color="000000" w:fill="BDCFE8"/>
            <w:noWrap/>
            <w:vAlign w:val="center"/>
            <w:hideMark/>
          </w:tcPr>
          <w:p w14:paraId="2670CA66"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-0.3973</w:t>
            </w:r>
          </w:p>
        </w:tc>
        <w:tc>
          <w:tcPr>
            <w:tcW w:w="1080" w:type="dxa"/>
            <w:tcBorders>
              <w:top w:val="nil"/>
              <w:left w:val="nil"/>
              <w:bottom w:val="nil"/>
              <w:right w:val="nil"/>
            </w:tcBorders>
            <w:shd w:val="clear" w:color="000000" w:fill="89ABD6"/>
            <w:noWrap/>
            <w:vAlign w:val="center"/>
            <w:hideMark/>
          </w:tcPr>
          <w:p w14:paraId="50116AE5"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-0.5258</w:t>
            </w:r>
          </w:p>
        </w:tc>
        <w:tc>
          <w:tcPr>
            <w:tcW w:w="1080" w:type="dxa"/>
            <w:tcBorders>
              <w:top w:val="nil"/>
              <w:left w:val="nil"/>
              <w:bottom w:val="nil"/>
              <w:right w:val="nil"/>
            </w:tcBorders>
            <w:shd w:val="clear" w:color="000000" w:fill="F8696B"/>
            <w:noWrap/>
            <w:vAlign w:val="center"/>
            <w:hideMark/>
          </w:tcPr>
          <w:p w14:paraId="473EA3BD"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1.15543</w:t>
            </w:r>
          </w:p>
        </w:tc>
        <w:tc>
          <w:tcPr>
            <w:tcW w:w="1080" w:type="dxa"/>
            <w:tcBorders>
              <w:top w:val="nil"/>
              <w:left w:val="nil"/>
              <w:bottom w:val="nil"/>
              <w:right w:val="single" w:sz="4" w:space="0" w:color="auto"/>
            </w:tcBorders>
            <w:shd w:val="clear" w:color="000000" w:fill="E2EAF6"/>
            <w:noWrap/>
            <w:vAlign w:val="center"/>
            <w:hideMark/>
          </w:tcPr>
          <w:p w14:paraId="491C6D9D"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-0.3051</w:t>
            </w:r>
          </w:p>
        </w:tc>
      </w:tr>
      <w:tr w:rsidR="006A77D2" w:rsidRPr="006A77D2" w14:paraId="12724169" w14:textId="77777777" w:rsidTr="008F2EE5">
        <w:trPr>
          <w:trHeight w:val="315"/>
        </w:trPr>
        <w:tc>
          <w:tcPr>
            <w:tcW w:w="1080" w:type="dxa"/>
            <w:vMerge/>
            <w:tcBorders>
              <w:top w:val="nil"/>
              <w:left w:val="single" w:sz="4" w:space="0" w:color="auto"/>
              <w:bottom w:val="single" w:sz="4" w:space="0" w:color="auto"/>
              <w:right w:val="single" w:sz="4" w:space="0" w:color="auto"/>
            </w:tcBorders>
            <w:vAlign w:val="center"/>
            <w:hideMark/>
          </w:tcPr>
          <w:p w14:paraId="1636039E" w14:textId="77777777" w:rsidR="008F2EE5" w:rsidRPr="006A77D2" w:rsidRDefault="008F2EE5" w:rsidP="008F2EE5">
            <w:pPr>
              <w:widowControl/>
              <w:jc w:val="left"/>
              <w:rPr>
                <w:rFonts w:ascii="Times New Roman" w:eastAsia="等线" w:hAnsi="Times New Roman" w:cs="Times New Roman"/>
                <w:kern w:val="0"/>
                <w:szCs w:val="21"/>
              </w:rPr>
            </w:pPr>
          </w:p>
        </w:tc>
        <w:tc>
          <w:tcPr>
            <w:tcW w:w="1240" w:type="dxa"/>
            <w:tcBorders>
              <w:top w:val="nil"/>
              <w:left w:val="nil"/>
              <w:bottom w:val="single" w:sz="4" w:space="0" w:color="auto"/>
              <w:right w:val="nil"/>
            </w:tcBorders>
            <w:shd w:val="clear" w:color="auto" w:fill="auto"/>
            <w:noWrap/>
            <w:vAlign w:val="center"/>
            <w:hideMark/>
          </w:tcPr>
          <w:p w14:paraId="3135787A"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MG</w:t>
            </w:r>
          </w:p>
        </w:tc>
        <w:tc>
          <w:tcPr>
            <w:tcW w:w="1080" w:type="dxa"/>
            <w:tcBorders>
              <w:top w:val="nil"/>
              <w:left w:val="single" w:sz="4" w:space="0" w:color="auto"/>
              <w:bottom w:val="nil"/>
              <w:right w:val="nil"/>
            </w:tcBorders>
            <w:shd w:val="clear" w:color="000000" w:fill="5D8CC7"/>
            <w:noWrap/>
            <w:vAlign w:val="center"/>
            <w:hideMark/>
          </w:tcPr>
          <w:p w14:paraId="6B5B9D03"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-0.6331</w:t>
            </w:r>
          </w:p>
        </w:tc>
        <w:tc>
          <w:tcPr>
            <w:tcW w:w="1080" w:type="dxa"/>
            <w:tcBorders>
              <w:top w:val="nil"/>
              <w:left w:val="nil"/>
              <w:bottom w:val="nil"/>
              <w:right w:val="nil"/>
            </w:tcBorders>
            <w:shd w:val="clear" w:color="000000" w:fill="E6ECF7"/>
            <w:noWrap/>
            <w:vAlign w:val="center"/>
            <w:hideMark/>
          </w:tcPr>
          <w:p w14:paraId="34A35AE0"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-0.2957</w:t>
            </w:r>
          </w:p>
        </w:tc>
        <w:tc>
          <w:tcPr>
            <w:tcW w:w="1080" w:type="dxa"/>
            <w:tcBorders>
              <w:top w:val="nil"/>
              <w:left w:val="nil"/>
              <w:bottom w:val="nil"/>
              <w:right w:val="nil"/>
            </w:tcBorders>
            <w:shd w:val="clear" w:color="000000" w:fill="9BB8DD"/>
            <w:noWrap/>
            <w:vAlign w:val="center"/>
            <w:hideMark/>
          </w:tcPr>
          <w:p w14:paraId="79E214AB"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-0.4805</w:t>
            </w:r>
          </w:p>
        </w:tc>
        <w:tc>
          <w:tcPr>
            <w:tcW w:w="1080" w:type="dxa"/>
            <w:tcBorders>
              <w:top w:val="nil"/>
              <w:left w:val="nil"/>
              <w:bottom w:val="nil"/>
              <w:right w:val="nil"/>
            </w:tcBorders>
            <w:shd w:val="clear" w:color="000000" w:fill="5C8BC6"/>
            <w:noWrap/>
            <w:vAlign w:val="center"/>
            <w:hideMark/>
          </w:tcPr>
          <w:p w14:paraId="713FE765"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-0.6359</w:t>
            </w:r>
          </w:p>
        </w:tc>
        <w:tc>
          <w:tcPr>
            <w:tcW w:w="1080" w:type="dxa"/>
            <w:tcBorders>
              <w:top w:val="nil"/>
              <w:left w:val="nil"/>
              <w:bottom w:val="nil"/>
              <w:right w:val="nil"/>
            </w:tcBorders>
            <w:shd w:val="clear" w:color="000000" w:fill="F98385"/>
            <w:noWrap/>
            <w:vAlign w:val="center"/>
            <w:hideMark/>
          </w:tcPr>
          <w:p w14:paraId="3B9CF086"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0.91634</w:t>
            </w:r>
          </w:p>
        </w:tc>
        <w:tc>
          <w:tcPr>
            <w:tcW w:w="1080" w:type="dxa"/>
            <w:tcBorders>
              <w:top w:val="nil"/>
              <w:left w:val="nil"/>
              <w:bottom w:val="nil"/>
              <w:right w:val="single" w:sz="4" w:space="0" w:color="auto"/>
            </w:tcBorders>
            <w:shd w:val="clear" w:color="000000" w:fill="92B1D9"/>
            <w:noWrap/>
            <w:vAlign w:val="center"/>
            <w:hideMark/>
          </w:tcPr>
          <w:p w14:paraId="0EC40EA3"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-0.5025</w:t>
            </w:r>
          </w:p>
        </w:tc>
      </w:tr>
      <w:tr w:rsidR="006A77D2" w:rsidRPr="006A77D2" w14:paraId="4822BFE1" w14:textId="77777777" w:rsidTr="008F2EE5">
        <w:trPr>
          <w:trHeight w:val="315"/>
        </w:trPr>
        <w:tc>
          <w:tcPr>
            <w:tcW w:w="1080" w:type="dxa"/>
            <w:vMerge/>
            <w:tcBorders>
              <w:top w:val="nil"/>
              <w:left w:val="single" w:sz="4" w:space="0" w:color="auto"/>
              <w:bottom w:val="single" w:sz="4" w:space="0" w:color="auto"/>
              <w:right w:val="single" w:sz="4" w:space="0" w:color="auto"/>
            </w:tcBorders>
            <w:vAlign w:val="center"/>
            <w:hideMark/>
          </w:tcPr>
          <w:p w14:paraId="4444037B" w14:textId="77777777" w:rsidR="008F2EE5" w:rsidRPr="006A77D2" w:rsidRDefault="008F2EE5" w:rsidP="008F2EE5">
            <w:pPr>
              <w:widowControl/>
              <w:jc w:val="left"/>
              <w:rPr>
                <w:rFonts w:ascii="Times New Roman" w:eastAsia="等线" w:hAnsi="Times New Roman" w:cs="Times New Roman"/>
                <w:kern w:val="0"/>
                <w:szCs w:val="21"/>
              </w:rPr>
            </w:pPr>
          </w:p>
        </w:tc>
        <w:tc>
          <w:tcPr>
            <w:tcW w:w="1240" w:type="dxa"/>
            <w:tcBorders>
              <w:top w:val="nil"/>
              <w:left w:val="nil"/>
              <w:bottom w:val="single" w:sz="4" w:space="0" w:color="auto"/>
              <w:right w:val="nil"/>
            </w:tcBorders>
            <w:shd w:val="clear" w:color="auto" w:fill="auto"/>
            <w:noWrap/>
            <w:vAlign w:val="center"/>
            <w:hideMark/>
          </w:tcPr>
          <w:p w14:paraId="00465137"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TP</w:t>
            </w:r>
          </w:p>
        </w:tc>
        <w:tc>
          <w:tcPr>
            <w:tcW w:w="1080" w:type="dxa"/>
            <w:tcBorders>
              <w:top w:val="nil"/>
              <w:left w:val="single" w:sz="4" w:space="0" w:color="auto"/>
              <w:bottom w:val="nil"/>
              <w:right w:val="nil"/>
            </w:tcBorders>
            <w:shd w:val="clear" w:color="000000" w:fill="FCF9FC"/>
            <w:noWrap/>
            <w:vAlign w:val="center"/>
            <w:hideMark/>
          </w:tcPr>
          <w:p w14:paraId="24A6620E"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-0.207</w:t>
            </w:r>
          </w:p>
        </w:tc>
        <w:tc>
          <w:tcPr>
            <w:tcW w:w="1080" w:type="dxa"/>
            <w:tcBorders>
              <w:top w:val="nil"/>
              <w:left w:val="nil"/>
              <w:bottom w:val="nil"/>
              <w:right w:val="nil"/>
            </w:tcBorders>
            <w:shd w:val="clear" w:color="000000" w:fill="FBCCCF"/>
            <w:noWrap/>
            <w:vAlign w:val="center"/>
            <w:hideMark/>
          </w:tcPr>
          <w:p w14:paraId="1E0C79F9"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0.21725</w:t>
            </w:r>
          </w:p>
        </w:tc>
        <w:tc>
          <w:tcPr>
            <w:tcW w:w="1080" w:type="dxa"/>
            <w:tcBorders>
              <w:top w:val="nil"/>
              <w:left w:val="nil"/>
              <w:bottom w:val="nil"/>
              <w:right w:val="nil"/>
            </w:tcBorders>
            <w:shd w:val="clear" w:color="000000" w:fill="FCFCFF"/>
            <w:noWrap/>
            <w:vAlign w:val="center"/>
            <w:hideMark/>
          </w:tcPr>
          <w:p w14:paraId="5FB000E0"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-0.2406</w:t>
            </w:r>
          </w:p>
        </w:tc>
        <w:tc>
          <w:tcPr>
            <w:tcW w:w="1080" w:type="dxa"/>
            <w:tcBorders>
              <w:top w:val="nil"/>
              <w:left w:val="nil"/>
              <w:bottom w:val="nil"/>
              <w:right w:val="nil"/>
            </w:tcBorders>
            <w:shd w:val="clear" w:color="000000" w:fill="D5E0F1"/>
            <w:noWrap/>
            <w:vAlign w:val="center"/>
            <w:hideMark/>
          </w:tcPr>
          <w:p w14:paraId="7E1E6CC9"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-0.3379</w:t>
            </w:r>
          </w:p>
        </w:tc>
        <w:tc>
          <w:tcPr>
            <w:tcW w:w="1080" w:type="dxa"/>
            <w:tcBorders>
              <w:top w:val="nil"/>
              <w:left w:val="nil"/>
              <w:bottom w:val="nil"/>
              <w:right w:val="nil"/>
            </w:tcBorders>
            <w:shd w:val="clear" w:color="000000" w:fill="FBC8CB"/>
            <w:noWrap/>
            <w:vAlign w:val="center"/>
            <w:hideMark/>
          </w:tcPr>
          <w:p w14:paraId="70404BEF"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0.25521</w:t>
            </w:r>
          </w:p>
        </w:tc>
        <w:tc>
          <w:tcPr>
            <w:tcW w:w="1080" w:type="dxa"/>
            <w:tcBorders>
              <w:top w:val="nil"/>
              <w:left w:val="nil"/>
              <w:bottom w:val="nil"/>
              <w:right w:val="single" w:sz="4" w:space="0" w:color="auto"/>
            </w:tcBorders>
            <w:shd w:val="clear" w:color="000000" w:fill="F4F6FC"/>
            <w:noWrap/>
            <w:vAlign w:val="center"/>
            <w:hideMark/>
          </w:tcPr>
          <w:p w14:paraId="6DAE05D5"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-0.2622</w:t>
            </w:r>
          </w:p>
        </w:tc>
      </w:tr>
      <w:tr w:rsidR="006A77D2" w:rsidRPr="006A77D2" w14:paraId="6814268C" w14:textId="77777777" w:rsidTr="008F2EE5">
        <w:trPr>
          <w:trHeight w:val="315"/>
        </w:trPr>
        <w:tc>
          <w:tcPr>
            <w:tcW w:w="1080" w:type="dxa"/>
            <w:vMerge/>
            <w:tcBorders>
              <w:top w:val="nil"/>
              <w:left w:val="single" w:sz="4" w:space="0" w:color="auto"/>
              <w:bottom w:val="single" w:sz="4" w:space="0" w:color="auto"/>
              <w:right w:val="single" w:sz="4" w:space="0" w:color="auto"/>
            </w:tcBorders>
            <w:vAlign w:val="center"/>
            <w:hideMark/>
          </w:tcPr>
          <w:p w14:paraId="7827EC2F" w14:textId="77777777" w:rsidR="008F2EE5" w:rsidRPr="006A77D2" w:rsidRDefault="008F2EE5" w:rsidP="008F2EE5">
            <w:pPr>
              <w:widowControl/>
              <w:jc w:val="left"/>
              <w:rPr>
                <w:rFonts w:ascii="Times New Roman" w:eastAsia="等线" w:hAnsi="Times New Roman" w:cs="Times New Roman"/>
                <w:kern w:val="0"/>
                <w:szCs w:val="21"/>
              </w:rPr>
            </w:pPr>
          </w:p>
        </w:tc>
        <w:tc>
          <w:tcPr>
            <w:tcW w:w="1240" w:type="dxa"/>
            <w:tcBorders>
              <w:top w:val="nil"/>
              <w:left w:val="nil"/>
              <w:bottom w:val="single" w:sz="4" w:space="0" w:color="auto"/>
              <w:right w:val="nil"/>
            </w:tcBorders>
            <w:shd w:val="clear" w:color="auto" w:fill="auto"/>
            <w:noWrap/>
            <w:vAlign w:val="center"/>
            <w:hideMark/>
          </w:tcPr>
          <w:p w14:paraId="2E9CB1EC"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YR</w:t>
            </w:r>
          </w:p>
        </w:tc>
        <w:tc>
          <w:tcPr>
            <w:tcW w:w="1080" w:type="dxa"/>
            <w:tcBorders>
              <w:top w:val="nil"/>
              <w:left w:val="single" w:sz="4" w:space="0" w:color="auto"/>
              <w:bottom w:val="nil"/>
              <w:right w:val="nil"/>
            </w:tcBorders>
            <w:shd w:val="clear" w:color="000000" w:fill="AEC5E3"/>
            <w:noWrap/>
            <w:vAlign w:val="center"/>
            <w:hideMark/>
          </w:tcPr>
          <w:p w14:paraId="4C628579"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-0.4335</w:t>
            </w:r>
          </w:p>
        </w:tc>
        <w:tc>
          <w:tcPr>
            <w:tcW w:w="1080" w:type="dxa"/>
            <w:tcBorders>
              <w:top w:val="nil"/>
              <w:left w:val="nil"/>
              <w:bottom w:val="nil"/>
              <w:right w:val="nil"/>
            </w:tcBorders>
            <w:shd w:val="clear" w:color="000000" w:fill="FCF4F7"/>
            <w:noWrap/>
            <w:vAlign w:val="center"/>
            <w:hideMark/>
          </w:tcPr>
          <w:p w14:paraId="7AA74B85"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-0.1598</w:t>
            </w:r>
          </w:p>
        </w:tc>
        <w:tc>
          <w:tcPr>
            <w:tcW w:w="1080" w:type="dxa"/>
            <w:tcBorders>
              <w:top w:val="nil"/>
              <w:left w:val="nil"/>
              <w:bottom w:val="nil"/>
              <w:right w:val="nil"/>
            </w:tcBorders>
            <w:shd w:val="clear" w:color="000000" w:fill="FBCDD0"/>
            <w:noWrap/>
            <w:vAlign w:val="center"/>
            <w:hideMark/>
          </w:tcPr>
          <w:p w14:paraId="7F0921FA"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0.20859</w:t>
            </w:r>
          </w:p>
        </w:tc>
        <w:tc>
          <w:tcPr>
            <w:tcW w:w="1080" w:type="dxa"/>
            <w:tcBorders>
              <w:top w:val="nil"/>
              <w:left w:val="nil"/>
              <w:bottom w:val="nil"/>
              <w:right w:val="nil"/>
            </w:tcBorders>
            <w:shd w:val="clear" w:color="000000" w:fill="DEE7F4"/>
            <w:noWrap/>
            <w:vAlign w:val="center"/>
            <w:hideMark/>
          </w:tcPr>
          <w:p w14:paraId="1C696CFB"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-0.3155</w:t>
            </w:r>
          </w:p>
        </w:tc>
        <w:tc>
          <w:tcPr>
            <w:tcW w:w="1080" w:type="dxa"/>
            <w:tcBorders>
              <w:top w:val="nil"/>
              <w:left w:val="nil"/>
              <w:bottom w:val="nil"/>
              <w:right w:val="nil"/>
            </w:tcBorders>
            <w:shd w:val="clear" w:color="000000" w:fill="F97B7D"/>
            <w:noWrap/>
            <w:vAlign w:val="center"/>
            <w:hideMark/>
          </w:tcPr>
          <w:p w14:paraId="1386A816"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0.99042</w:t>
            </w:r>
          </w:p>
        </w:tc>
        <w:tc>
          <w:tcPr>
            <w:tcW w:w="1080" w:type="dxa"/>
            <w:tcBorders>
              <w:top w:val="nil"/>
              <w:left w:val="nil"/>
              <w:bottom w:val="nil"/>
              <w:right w:val="single" w:sz="4" w:space="0" w:color="auto"/>
            </w:tcBorders>
            <w:shd w:val="clear" w:color="000000" w:fill="FCE7E9"/>
            <w:noWrap/>
            <w:vAlign w:val="center"/>
            <w:hideMark/>
          </w:tcPr>
          <w:p w14:paraId="2FEB11BC"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-0.034</w:t>
            </w:r>
          </w:p>
        </w:tc>
      </w:tr>
      <w:tr w:rsidR="006A77D2" w:rsidRPr="006A77D2" w14:paraId="4DDAE4E5" w14:textId="77777777" w:rsidTr="008F2EE5">
        <w:trPr>
          <w:trHeight w:val="315"/>
        </w:trPr>
        <w:tc>
          <w:tcPr>
            <w:tcW w:w="1080" w:type="dxa"/>
            <w:vMerge/>
            <w:tcBorders>
              <w:top w:val="nil"/>
              <w:left w:val="single" w:sz="4" w:space="0" w:color="auto"/>
              <w:bottom w:val="single" w:sz="4" w:space="0" w:color="auto"/>
              <w:right w:val="single" w:sz="4" w:space="0" w:color="auto"/>
            </w:tcBorders>
            <w:vAlign w:val="center"/>
            <w:hideMark/>
          </w:tcPr>
          <w:p w14:paraId="6817AD1C" w14:textId="77777777" w:rsidR="008F2EE5" w:rsidRPr="006A77D2" w:rsidRDefault="008F2EE5" w:rsidP="008F2EE5">
            <w:pPr>
              <w:widowControl/>
              <w:jc w:val="left"/>
              <w:rPr>
                <w:rFonts w:ascii="Times New Roman" w:eastAsia="等线" w:hAnsi="Times New Roman" w:cs="Times New Roman"/>
                <w:kern w:val="0"/>
                <w:szCs w:val="21"/>
              </w:rPr>
            </w:pPr>
          </w:p>
        </w:tc>
        <w:tc>
          <w:tcPr>
            <w:tcW w:w="1240" w:type="dxa"/>
            <w:tcBorders>
              <w:top w:val="nil"/>
              <w:left w:val="nil"/>
              <w:bottom w:val="single" w:sz="4" w:space="0" w:color="auto"/>
              <w:right w:val="nil"/>
            </w:tcBorders>
            <w:shd w:val="clear" w:color="auto" w:fill="auto"/>
            <w:noWrap/>
            <w:vAlign w:val="center"/>
            <w:hideMark/>
          </w:tcPr>
          <w:p w14:paraId="6F590CB8"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CS</w:t>
            </w:r>
          </w:p>
        </w:tc>
        <w:tc>
          <w:tcPr>
            <w:tcW w:w="1080" w:type="dxa"/>
            <w:tcBorders>
              <w:top w:val="nil"/>
              <w:left w:val="single" w:sz="4" w:space="0" w:color="auto"/>
              <w:bottom w:val="nil"/>
              <w:right w:val="nil"/>
            </w:tcBorders>
            <w:shd w:val="clear" w:color="000000" w:fill="FAFBFE"/>
            <w:noWrap/>
            <w:vAlign w:val="center"/>
            <w:hideMark/>
          </w:tcPr>
          <w:p w14:paraId="4649F138"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-0.2458</w:t>
            </w:r>
          </w:p>
        </w:tc>
        <w:tc>
          <w:tcPr>
            <w:tcW w:w="1080" w:type="dxa"/>
            <w:tcBorders>
              <w:top w:val="nil"/>
              <w:left w:val="nil"/>
              <w:bottom w:val="nil"/>
              <w:right w:val="nil"/>
            </w:tcBorders>
            <w:shd w:val="clear" w:color="000000" w:fill="FCE9EC"/>
            <w:noWrap/>
            <w:vAlign w:val="center"/>
            <w:hideMark/>
          </w:tcPr>
          <w:p w14:paraId="1DB7CD48"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-0.0605</w:t>
            </w:r>
          </w:p>
        </w:tc>
        <w:tc>
          <w:tcPr>
            <w:tcW w:w="1080" w:type="dxa"/>
            <w:tcBorders>
              <w:top w:val="nil"/>
              <w:left w:val="nil"/>
              <w:bottom w:val="nil"/>
              <w:right w:val="nil"/>
            </w:tcBorders>
            <w:shd w:val="clear" w:color="000000" w:fill="FBD5D8"/>
            <w:noWrap/>
            <w:vAlign w:val="center"/>
            <w:hideMark/>
          </w:tcPr>
          <w:p w14:paraId="2F4B1820"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0.13358</w:t>
            </w:r>
          </w:p>
        </w:tc>
        <w:tc>
          <w:tcPr>
            <w:tcW w:w="1080" w:type="dxa"/>
            <w:tcBorders>
              <w:top w:val="nil"/>
              <w:left w:val="nil"/>
              <w:bottom w:val="nil"/>
              <w:right w:val="nil"/>
            </w:tcBorders>
            <w:shd w:val="clear" w:color="000000" w:fill="E8EEF8"/>
            <w:noWrap/>
            <w:vAlign w:val="center"/>
            <w:hideMark/>
          </w:tcPr>
          <w:p w14:paraId="6EE95CB6"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-0.2914</w:t>
            </w:r>
          </w:p>
        </w:tc>
        <w:tc>
          <w:tcPr>
            <w:tcW w:w="1080" w:type="dxa"/>
            <w:tcBorders>
              <w:top w:val="nil"/>
              <w:left w:val="nil"/>
              <w:bottom w:val="nil"/>
              <w:right w:val="nil"/>
            </w:tcBorders>
            <w:shd w:val="clear" w:color="000000" w:fill="F97A7C"/>
            <w:noWrap/>
            <w:vAlign w:val="center"/>
            <w:hideMark/>
          </w:tcPr>
          <w:p w14:paraId="0996B133"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0.99865</w:t>
            </w:r>
          </w:p>
        </w:tc>
        <w:tc>
          <w:tcPr>
            <w:tcW w:w="1080" w:type="dxa"/>
            <w:tcBorders>
              <w:top w:val="nil"/>
              <w:left w:val="nil"/>
              <w:bottom w:val="nil"/>
              <w:right w:val="single" w:sz="4" w:space="0" w:color="auto"/>
            </w:tcBorders>
            <w:shd w:val="clear" w:color="000000" w:fill="FCE9EC"/>
            <w:noWrap/>
            <w:vAlign w:val="center"/>
            <w:hideMark/>
          </w:tcPr>
          <w:p w14:paraId="7518A766"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-0.061</w:t>
            </w:r>
          </w:p>
        </w:tc>
      </w:tr>
      <w:tr w:rsidR="006A77D2" w:rsidRPr="006A77D2" w14:paraId="0F1BD70B" w14:textId="77777777" w:rsidTr="008F2EE5">
        <w:trPr>
          <w:trHeight w:val="315"/>
        </w:trPr>
        <w:tc>
          <w:tcPr>
            <w:tcW w:w="1080" w:type="dxa"/>
            <w:vMerge/>
            <w:tcBorders>
              <w:top w:val="nil"/>
              <w:left w:val="single" w:sz="4" w:space="0" w:color="auto"/>
              <w:bottom w:val="single" w:sz="4" w:space="0" w:color="auto"/>
              <w:right w:val="single" w:sz="4" w:space="0" w:color="auto"/>
            </w:tcBorders>
            <w:vAlign w:val="center"/>
            <w:hideMark/>
          </w:tcPr>
          <w:p w14:paraId="618C144F" w14:textId="77777777" w:rsidR="008F2EE5" w:rsidRPr="006A77D2" w:rsidRDefault="008F2EE5" w:rsidP="008F2EE5">
            <w:pPr>
              <w:widowControl/>
              <w:jc w:val="left"/>
              <w:rPr>
                <w:rFonts w:ascii="Times New Roman" w:eastAsia="等线" w:hAnsi="Times New Roman" w:cs="Times New Roman"/>
                <w:kern w:val="0"/>
                <w:szCs w:val="21"/>
              </w:rPr>
            </w:pPr>
          </w:p>
        </w:tc>
        <w:tc>
          <w:tcPr>
            <w:tcW w:w="1240" w:type="dxa"/>
            <w:tcBorders>
              <w:top w:val="nil"/>
              <w:left w:val="nil"/>
              <w:bottom w:val="single" w:sz="4" w:space="0" w:color="auto"/>
              <w:right w:val="nil"/>
            </w:tcBorders>
            <w:shd w:val="clear" w:color="auto" w:fill="auto"/>
            <w:noWrap/>
            <w:vAlign w:val="center"/>
            <w:hideMark/>
          </w:tcPr>
          <w:p w14:paraId="55F402D9" w14:textId="77777777" w:rsidR="008F2EE5" w:rsidRPr="006A77D2" w:rsidRDefault="008F2EE5" w:rsidP="008F2EE5">
            <w:pPr>
              <w:widowControl/>
              <w:jc w:val="center"/>
              <w:rPr>
                <w:rFonts w:ascii="Times New Roman" w:eastAsia="等线" w:hAnsi="Times New Roman" w:cs="Times New Roman"/>
                <w:kern w:val="0"/>
                <w:szCs w:val="21"/>
              </w:rPr>
            </w:pPr>
            <w:r w:rsidRPr="006A77D2">
              <w:rPr>
                <w:rFonts w:ascii="Times New Roman" w:eastAsia="等线" w:hAnsi="Times New Roman" w:cs="Times New Roman"/>
                <w:kern w:val="0"/>
                <w:szCs w:val="21"/>
              </w:rPr>
              <w:t>SC</w:t>
            </w:r>
          </w:p>
        </w:tc>
        <w:tc>
          <w:tcPr>
            <w:tcW w:w="1080" w:type="dxa"/>
            <w:tcBorders>
              <w:top w:val="nil"/>
              <w:left w:val="single" w:sz="4" w:space="0" w:color="auto"/>
              <w:bottom w:val="single" w:sz="4" w:space="0" w:color="auto"/>
              <w:right w:val="nil"/>
            </w:tcBorders>
            <w:shd w:val="clear" w:color="000000" w:fill="FCE9EB"/>
            <w:noWrap/>
            <w:vAlign w:val="center"/>
            <w:hideMark/>
          </w:tcPr>
          <w:p w14:paraId="0D1E2B1B"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-0.0538</w:t>
            </w:r>
          </w:p>
        </w:tc>
        <w:tc>
          <w:tcPr>
            <w:tcW w:w="1080" w:type="dxa"/>
            <w:tcBorders>
              <w:top w:val="nil"/>
              <w:left w:val="nil"/>
              <w:bottom w:val="single" w:sz="4" w:space="0" w:color="auto"/>
              <w:right w:val="nil"/>
            </w:tcBorders>
            <w:shd w:val="clear" w:color="000000" w:fill="FCE6E8"/>
            <w:noWrap/>
            <w:vAlign w:val="center"/>
            <w:hideMark/>
          </w:tcPr>
          <w:p w14:paraId="59687057"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-0.0254</w:t>
            </w:r>
          </w:p>
        </w:tc>
        <w:tc>
          <w:tcPr>
            <w:tcW w:w="1080" w:type="dxa"/>
            <w:tcBorders>
              <w:top w:val="nil"/>
              <w:left w:val="nil"/>
              <w:bottom w:val="single" w:sz="4" w:space="0" w:color="auto"/>
              <w:right w:val="nil"/>
            </w:tcBorders>
            <w:shd w:val="clear" w:color="000000" w:fill="FCDDE0"/>
            <w:noWrap/>
            <w:vAlign w:val="center"/>
            <w:hideMark/>
          </w:tcPr>
          <w:p w14:paraId="16AAA907"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0.05225</w:t>
            </w:r>
          </w:p>
        </w:tc>
        <w:tc>
          <w:tcPr>
            <w:tcW w:w="1080" w:type="dxa"/>
            <w:tcBorders>
              <w:top w:val="nil"/>
              <w:left w:val="nil"/>
              <w:bottom w:val="single" w:sz="4" w:space="0" w:color="auto"/>
              <w:right w:val="nil"/>
            </w:tcBorders>
            <w:shd w:val="clear" w:color="000000" w:fill="FCF1F4"/>
            <w:noWrap/>
            <w:vAlign w:val="center"/>
            <w:hideMark/>
          </w:tcPr>
          <w:p w14:paraId="2C2328D7"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-0.1301</w:t>
            </w:r>
          </w:p>
        </w:tc>
        <w:tc>
          <w:tcPr>
            <w:tcW w:w="1080" w:type="dxa"/>
            <w:tcBorders>
              <w:top w:val="nil"/>
              <w:left w:val="nil"/>
              <w:bottom w:val="single" w:sz="4" w:space="0" w:color="auto"/>
              <w:right w:val="nil"/>
            </w:tcBorders>
            <w:shd w:val="clear" w:color="000000" w:fill="FBCBCD"/>
            <w:noWrap/>
            <w:vAlign w:val="center"/>
            <w:hideMark/>
          </w:tcPr>
          <w:p w14:paraId="5BE29BE4"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0.23212</w:t>
            </w:r>
          </w:p>
        </w:tc>
        <w:tc>
          <w:tcPr>
            <w:tcW w:w="1080" w:type="dxa"/>
            <w:tcBorders>
              <w:top w:val="nil"/>
              <w:left w:val="nil"/>
              <w:bottom w:val="single" w:sz="4" w:space="0" w:color="auto"/>
              <w:right w:val="single" w:sz="4" w:space="0" w:color="auto"/>
            </w:tcBorders>
            <w:shd w:val="clear" w:color="000000" w:fill="FCE6E9"/>
            <w:noWrap/>
            <w:vAlign w:val="center"/>
            <w:hideMark/>
          </w:tcPr>
          <w:p w14:paraId="1F83673A" w14:textId="77777777" w:rsidR="008F2EE5" w:rsidRPr="006A77D2" w:rsidRDefault="008F2EE5" w:rsidP="008F2EE5">
            <w:pPr>
              <w:widowControl/>
              <w:jc w:val="center"/>
              <w:rPr>
                <w:rFonts w:ascii="Timees New Roman" w:eastAsia="等线" w:hAnsi="Timees New Roman" w:cs="宋体" w:hint="eastAsia"/>
                <w:kern w:val="0"/>
                <w:szCs w:val="21"/>
              </w:rPr>
            </w:pPr>
            <w:r w:rsidRPr="006A77D2">
              <w:rPr>
                <w:rFonts w:ascii="Timees New Roman" w:eastAsia="等线" w:hAnsi="Timees New Roman" w:cs="宋体"/>
                <w:kern w:val="0"/>
                <w:szCs w:val="21"/>
              </w:rPr>
              <w:t>-0.0314</w:t>
            </w:r>
          </w:p>
        </w:tc>
      </w:tr>
    </w:tbl>
    <w:p w14:paraId="10523E73" w14:textId="77777777" w:rsidR="00855F76" w:rsidRPr="006A77D2" w:rsidRDefault="00855F76" w:rsidP="00685CBC">
      <w:pPr>
        <w:rPr>
          <w:rFonts w:ascii="Times New Roman" w:hAnsi="Times New Roman" w:cs="Times New Roman"/>
          <w:szCs w:val="21"/>
        </w:rPr>
      </w:pPr>
    </w:p>
    <w:p w14:paraId="2856765D" w14:textId="77777777" w:rsidR="00685CBC" w:rsidRPr="006A77D2" w:rsidRDefault="00685CBC" w:rsidP="00685CBC">
      <w:pPr>
        <w:widowControl/>
        <w:jc w:val="left"/>
        <w:rPr>
          <w:rFonts w:ascii="Times New Roman" w:hAnsi="Times New Roman" w:cs="Times New Roman"/>
          <w:b/>
          <w:bCs/>
          <w:szCs w:val="21"/>
        </w:rPr>
      </w:pPr>
      <w:r w:rsidRPr="006A77D2">
        <w:rPr>
          <w:rFonts w:ascii="Times New Roman" w:hAnsi="Times New Roman" w:cs="Times New Roman"/>
          <w:b/>
          <w:bCs/>
          <w:szCs w:val="21"/>
        </w:rPr>
        <w:t>References</w:t>
      </w:r>
    </w:p>
    <w:p w14:paraId="738E3C8D" w14:textId="77777777" w:rsidR="00632FDF" w:rsidRPr="006A77D2" w:rsidRDefault="00685CBC" w:rsidP="00632FDF">
      <w:pPr>
        <w:pStyle w:val="ad"/>
        <w:rPr>
          <w:rFonts w:ascii="Times New Roman" w:hAnsi="Times New Roman" w:cs="Times New Roman"/>
        </w:rPr>
      </w:pPr>
      <w:r w:rsidRPr="006A77D2">
        <w:rPr>
          <w:noProof/>
          <w:szCs w:val="21"/>
        </w:rPr>
        <w:fldChar w:fldCharType="begin"/>
      </w:r>
      <w:r w:rsidR="00632FDF" w:rsidRPr="006A77D2">
        <w:rPr>
          <w:noProof/>
          <w:szCs w:val="21"/>
        </w:rPr>
        <w:instrText xml:space="preserve"> ADDIN ZOTERO_BIBL {"uncited":[],"omitted":[],"custom":[]} CSL_BIBLIOGRAPHY </w:instrText>
      </w:r>
      <w:r w:rsidRPr="006A77D2">
        <w:rPr>
          <w:noProof/>
          <w:szCs w:val="21"/>
        </w:rPr>
        <w:fldChar w:fldCharType="separate"/>
      </w:r>
      <w:r w:rsidR="00632FDF" w:rsidRPr="006A77D2">
        <w:rPr>
          <w:rFonts w:ascii="Times New Roman" w:hAnsi="Times New Roman" w:cs="Times New Roman"/>
        </w:rPr>
        <w:t xml:space="preserve">Hu, J., Wang, Y., Ying, Q., &amp; Zhang, H. (2014). Spatial and temporal variability of PM2.5 and PM10 over the North China Plain and the Yangtze River Delta, China. </w:t>
      </w:r>
      <w:r w:rsidR="00632FDF" w:rsidRPr="006A77D2">
        <w:rPr>
          <w:rFonts w:ascii="Times New Roman" w:hAnsi="Times New Roman" w:cs="Times New Roman"/>
          <w:i/>
          <w:iCs/>
        </w:rPr>
        <w:t>Atmospheric Environment</w:t>
      </w:r>
      <w:r w:rsidR="00632FDF" w:rsidRPr="006A77D2">
        <w:rPr>
          <w:rFonts w:ascii="Times New Roman" w:hAnsi="Times New Roman" w:cs="Times New Roman"/>
        </w:rPr>
        <w:t xml:space="preserve">, </w:t>
      </w:r>
      <w:r w:rsidR="00632FDF" w:rsidRPr="006A77D2">
        <w:rPr>
          <w:rFonts w:ascii="Times New Roman" w:hAnsi="Times New Roman" w:cs="Times New Roman"/>
          <w:i/>
          <w:iCs/>
        </w:rPr>
        <w:t>95</w:t>
      </w:r>
      <w:r w:rsidR="00632FDF" w:rsidRPr="006A77D2">
        <w:rPr>
          <w:rFonts w:ascii="Times New Roman" w:hAnsi="Times New Roman" w:cs="Times New Roman"/>
        </w:rPr>
        <w:t>, 598–609. https://doi.org/10.1016/j.atmosenv.2014.07.019</w:t>
      </w:r>
    </w:p>
    <w:p w14:paraId="32B5D84C" w14:textId="77777777" w:rsidR="00632FDF" w:rsidRPr="006A77D2" w:rsidRDefault="00632FDF" w:rsidP="00632FDF">
      <w:pPr>
        <w:pStyle w:val="ad"/>
        <w:rPr>
          <w:rFonts w:ascii="Times New Roman" w:hAnsi="Times New Roman" w:cs="Times New Roman"/>
        </w:rPr>
      </w:pPr>
      <w:r w:rsidRPr="006A77D2">
        <w:rPr>
          <w:rFonts w:ascii="Times New Roman" w:hAnsi="Times New Roman" w:cs="Times New Roman"/>
        </w:rPr>
        <w:t xml:space="preserve">Sun, Y., Lei, L., Zhou, W., Chen, C., He, Y., Sun, J., … Worsnop, D. R. (2020). A chemical cocktail during the COVID-19 outbreak in Beijing, China: Insights from six-year aerosol particle composition measurements during the Chinese New Year holiday. </w:t>
      </w:r>
      <w:r w:rsidRPr="006A77D2">
        <w:rPr>
          <w:rFonts w:ascii="Times New Roman" w:hAnsi="Times New Roman" w:cs="Times New Roman"/>
          <w:i/>
          <w:iCs/>
        </w:rPr>
        <w:t xml:space="preserve">Science of The Total </w:t>
      </w:r>
      <w:r w:rsidRPr="006A77D2">
        <w:rPr>
          <w:rFonts w:ascii="Times New Roman" w:hAnsi="Times New Roman" w:cs="Times New Roman"/>
          <w:i/>
          <w:iCs/>
        </w:rPr>
        <w:lastRenderedPageBreak/>
        <w:t>Environment</w:t>
      </w:r>
      <w:r w:rsidRPr="006A77D2">
        <w:rPr>
          <w:rFonts w:ascii="Times New Roman" w:hAnsi="Times New Roman" w:cs="Times New Roman"/>
        </w:rPr>
        <w:t xml:space="preserve">, </w:t>
      </w:r>
      <w:r w:rsidRPr="006A77D2">
        <w:rPr>
          <w:rFonts w:ascii="Times New Roman" w:hAnsi="Times New Roman" w:cs="Times New Roman"/>
          <w:i/>
          <w:iCs/>
        </w:rPr>
        <w:t>742</w:t>
      </w:r>
      <w:r w:rsidRPr="006A77D2">
        <w:rPr>
          <w:rFonts w:ascii="Times New Roman" w:hAnsi="Times New Roman" w:cs="Times New Roman"/>
        </w:rPr>
        <w:t>, 140739. https://doi.org/10.1016/j.scitotenv.2020.140739</w:t>
      </w:r>
    </w:p>
    <w:p w14:paraId="0537A4D1" w14:textId="77777777" w:rsidR="00632FDF" w:rsidRPr="006A77D2" w:rsidRDefault="00632FDF" w:rsidP="00632FDF">
      <w:pPr>
        <w:pStyle w:val="ad"/>
        <w:rPr>
          <w:rFonts w:ascii="Times New Roman" w:hAnsi="Times New Roman" w:cs="Times New Roman"/>
        </w:rPr>
      </w:pPr>
      <w:r w:rsidRPr="006A77D2">
        <w:rPr>
          <w:rFonts w:ascii="Times New Roman" w:hAnsi="Times New Roman" w:cs="Times New Roman"/>
        </w:rPr>
        <w:t xml:space="preserve">Zhang, Y.-L., &amp; Cao, F. (2015). Fine particulate matter (PM 2.5 ) in China at a city level. </w:t>
      </w:r>
      <w:r w:rsidRPr="006A77D2">
        <w:rPr>
          <w:rFonts w:ascii="Times New Roman" w:hAnsi="Times New Roman" w:cs="Times New Roman"/>
          <w:i/>
          <w:iCs/>
        </w:rPr>
        <w:t>Scientific Reports</w:t>
      </w:r>
      <w:r w:rsidRPr="006A77D2">
        <w:rPr>
          <w:rFonts w:ascii="Times New Roman" w:hAnsi="Times New Roman" w:cs="Times New Roman"/>
        </w:rPr>
        <w:t xml:space="preserve">, </w:t>
      </w:r>
      <w:r w:rsidRPr="006A77D2">
        <w:rPr>
          <w:rFonts w:ascii="Times New Roman" w:hAnsi="Times New Roman" w:cs="Times New Roman"/>
          <w:i/>
          <w:iCs/>
        </w:rPr>
        <w:t>5</w:t>
      </w:r>
      <w:r w:rsidRPr="006A77D2">
        <w:rPr>
          <w:rFonts w:ascii="Times New Roman" w:hAnsi="Times New Roman" w:cs="Times New Roman"/>
        </w:rPr>
        <w:t>(1), 14884. https://doi.org/10.1038/srep14884</w:t>
      </w:r>
    </w:p>
    <w:p w14:paraId="42BAAB29" w14:textId="77777777" w:rsidR="00632FDF" w:rsidRPr="006A77D2" w:rsidRDefault="00632FDF" w:rsidP="00632FDF">
      <w:pPr>
        <w:pStyle w:val="ad"/>
        <w:rPr>
          <w:rFonts w:ascii="Times New Roman" w:hAnsi="Times New Roman" w:cs="Times New Roman"/>
        </w:rPr>
      </w:pPr>
      <w:r w:rsidRPr="006A77D2">
        <w:rPr>
          <w:rFonts w:ascii="Times New Roman" w:hAnsi="Times New Roman" w:cs="Times New Roman"/>
        </w:rPr>
        <w:t xml:space="preserve">Zhao, X., Zhang, X., Xu, X., Xu, J., Meng, W., &amp; Pu, W. (2009). Seasonal and diurnal variations of ambient PM2.5 concentration in urban and rural environments in Beijing. </w:t>
      </w:r>
      <w:r w:rsidRPr="006A77D2">
        <w:rPr>
          <w:rFonts w:ascii="Times New Roman" w:hAnsi="Times New Roman" w:cs="Times New Roman"/>
          <w:i/>
          <w:iCs/>
        </w:rPr>
        <w:t>Atmospheric Environment</w:t>
      </w:r>
      <w:r w:rsidRPr="006A77D2">
        <w:rPr>
          <w:rFonts w:ascii="Times New Roman" w:hAnsi="Times New Roman" w:cs="Times New Roman"/>
        </w:rPr>
        <w:t xml:space="preserve">, </w:t>
      </w:r>
      <w:r w:rsidRPr="006A77D2">
        <w:rPr>
          <w:rFonts w:ascii="Times New Roman" w:hAnsi="Times New Roman" w:cs="Times New Roman"/>
          <w:i/>
          <w:iCs/>
        </w:rPr>
        <w:t>43</w:t>
      </w:r>
      <w:r w:rsidRPr="006A77D2">
        <w:rPr>
          <w:rFonts w:ascii="Times New Roman" w:hAnsi="Times New Roman" w:cs="Times New Roman"/>
        </w:rPr>
        <w:t>(18), 2893–2900. https://doi.org/10.1016/j.atmosenv.2009.03.009</w:t>
      </w:r>
    </w:p>
    <w:p w14:paraId="6734C7AA" w14:textId="0BA111D6" w:rsidR="00A253E9" w:rsidRPr="006A77D2" w:rsidRDefault="00685CBC" w:rsidP="0005436A">
      <w:pPr>
        <w:rPr>
          <w:rFonts w:ascii="Times New Roman" w:hAnsi="Times New Roman" w:cs="Times New Roman"/>
          <w:noProof/>
          <w:szCs w:val="21"/>
        </w:rPr>
      </w:pPr>
      <w:r w:rsidRPr="006A77D2">
        <w:rPr>
          <w:rFonts w:ascii="Times New Roman" w:hAnsi="Times New Roman" w:cs="Times New Roman"/>
          <w:noProof/>
          <w:szCs w:val="21"/>
        </w:rPr>
        <w:fldChar w:fldCharType="end"/>
      </w:r>
    </w:p>
    <w:sectPr w:rsidR="00A253E9" w:rsidRPr="006A77D2" w:rsidSect="005F6FEC">
      <w:pgSz w:w="11906" w:h="16838"/>
      <w:pgMar w:top="1440" w:right="1800" w:bottom="1440" w:left="1800" w:header="851" w:footer="992" w:gutter="0"/>
      <w:lnNumType w:countBy="1" w:restart="continuou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F18C4F" w14:textId="77777777" w:rsidR="00161E9D" w:rsidRDefault="00161E9D" w:rsidP="006B5674">
      <w:r>
        <w:separator/>
      </w:r>
    </w:p>
  </w:endnote>
  <w:endnote w:type="continuationSeparator" w:id="0">
    <w:p w14:paraId="1DE9D91C" w14:textId="77777777" w:rsidR="00161E9D" w:rsidRDefault="00161E9D" w:rsidP="006B56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es New Roman">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D845DF" w14:textId="77777777" w:rsidR="00161E9D" w:rsidRDefault="00161E9D" w:rsidP="006B5674">
      <w:r>
        <w:separator/>
      </w:r>
    </w:p>
  </w:footnote>
  <w:footnote w:type="continuationSeparator" w:id="0">
    <w:p w14:paraId="5A043BAB" w14:textId="77777777" w:rsidR="00161E9D" w:rsidRDefault="00161E9D" w:rsidP="006B567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E3NjU3tTQzszAwNzJV0lEKTi0uzszPAykwqgUAxe5XASwAAAA="/>
  </w:docVars>
  <w:rsids>
    <w:rsidRoot w:val="00683446"/>
    <w:rsid w:val="0005436A"/>
    <w:rsid w:val="000602A3"/>
    <w:rsid w:val="00085C56"/>
    <w:rsid w:val="00097CBD"/>
    <w:rsid w:val="000A3220"/>
    <w:rsid w:val="000B6715"/>
    <w:rsid w:val="000C0A4A"/>
    <w:rsid w:val="000D33A4"/>
    <w:rsid w:val="00112DC2"/>
    <w:rsid w:val="00161E9D"/>
    <w:rsid w:val="001A7236"/>
    <w:rsid w:val="001C0E3A"/>
    <w:rsid w:val="001E214E"/>
    <w:rsid w:val="00216D78"/>
    <w:rsid w:val="00234776"/>
    <w:rsid w:val="00254773"/>
    <w:rsid w:val="00254C70"/>
    <w:rsid w:val="002641EB"/>
    <w:rsid w:val="002846B1"/>
    <w:rsid w:val="002F2D32"/>
    <w:rsid w:val="00310251"/>
    <w:rsid w:val="0032086F"/>
    <w:rsid w:val="00362B25"/>
    <w:rsid w:val="003840FB"/>
    <w:rsid w:val="003C21AD"/>
    <w:rsid w:val="003C379E"/>
    <w:rsid w:val="00400DCB"/>
    <w:rsid w:val="00402E1C"/>
    <w:rsid w:val="00442D8A"/>
    <w:rsid w:val="004452BF"/>
    <w:rsid w:val="00477D86"/>
    <w:rsid w:val="004B2D5D"/>
    <w:rsid w:val="00516429"/>
    <w:rsid w:val="0053446A"/>
    <w:rsid w:val="0055005D"/>
    <w:rsid w:val="00565BE1"/>
    <w:rsid w:val="005774C2"/>
    <w:rsid w:val="00595E18"/>
    <w:rsid w:val="005A034D"/>
    <w:rsid w:val="005A5C2D"/>
    <w:rsid w:val="005A7B8E"/>
    <w:rsid w:val="005C3557"/>
    <w:rsid w:val="005F6FEC"/>
    <w:rsid w:val="006009C1"/>
    <w:rsid w:val="00607870"/>
    <w:rsid w:val="006250F1"/>
    <w:rsid w:val="00632FDF"/>
    <w:rsid w:val="00683446"/>
    <w:rsid w:val="00685CBC"/>
    <w:rsid w:val="006A09C0"/>
    <w:rsid w:val="006A77D2"/>
    <w:rsid w:val="006B5674"/>
    <w:rsid w:val="006C1331"/>
    <w:rsid w:val="006D612C"/>
    <w:rsid w:val="00712CFA"/>
    <w:rsid w:val="00782141"/>
    <w:rsid w:val="007924C8"/>
    <w:rsid w:val="007B0E23"/>
    <w:rsid w:val="0083627D"/>
    <w:rsid w:val="00855F76"/>
    <w:rsid w:val="0089155F"/>
    <w:rsid w:val="0089358B"/>
    <w:rsid w:val="008B613B"/>
    <w:rsid w:val="008F2EE5"/>
    <w:rsid w:val="00912DD3"/>
    <w:rsid w:val="0091581F"/>
    <w:rsid w:val="00933AD0"/>
    <w:rsid w:val="00944F9D"/>
    <w:rsid w:val="009B61AB"/>
    <w:rsid w:val="009B7731"/>
    <w:rsid w:val="00A253E9"/>
    <w:rsid w:val="00A34E14"/>
    <w:rsid w:val="00AB35B4"/>
    <w:rsid w:val="00AB6DB0"/>
    <w:rsid w:val="00AD6671"/>
    <w:rsid w:val="00AF3D14"/>
    <w:rsid w:val="00B97B76"/>
    <w:rsid w:val="00C131A4"/>
    <w:rsid w:val="00C16859"/>
    <w:rsid w:val="00C33C31"/>
    <w:rsid w:val="00C45380"/>
    <w:rsid w:val="00C574BC"/>
    <w:rsid w:val="00C749AC"/>
    <w:rsid w:val="00CE3A33"/>
    <w:rsid w:val="00CF11EC"/>
    <w:rsid w:val="00D43AE7"/>
    <w:rsid w:val="00D462C6"/>
    <w:rsid w:val="00DD44E8"/>
    <w:rsid w:val="00DE3C35"/>
    <w:rsid w:val="00DE6BFC"/>
    <w:rsid w:val="00DF63DA"/>
    <w:rsid w:val="00DF7C9E"/>
    <w:rsid w:val="00E12028"/>
    <w:rsid w:val="00E7005D"/>
    <w:rsid w:val="00EB6120"/>
    <w:rsid w:val="00EC2FEC"/>
    <w:rsid w:val="00F16BF4"/>
    <w:rsid w:val="00F36F87"/>
    <w:rsid w:val="00F41940"/>
    <w:rsid w:val="00F672F0"/>
    <w:rsid w:val="00FE7C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3E0CB4"/>
  <w15:chartTrackingRefBased/>
  <w15:docId w15:val="{8D313C33-073F-4E8B-9EB6-CCA201AFC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2DD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B567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B5674"/>
    <w:rPr>
      <w:sz w:val="18"/>
      <w:szCs w:val="18"/>
    </w:rPr>
  </w:style>
  <w:style w:type="paragraph" w:styleId="a5">
    <w:name w:val="footer"/>
    <w:basedOn w:val="a"/>
    <w:link w:val="a6"/>
    <w:uiPriority w:val="99"/>
    <w:unhideWhenUsed/>
    <w:rsid w:val="006B5674"/>
    <w:pPr>
      <w:tabs>
        <w:tab w:val="center" w:pos="4153"/>
        <w:tab w:val="right" w:pos="8306"/>
      </w:tabs>
      <w:snapToGrid w:val="0"/>
      <w:jc w:val="left"/>
    </w:pPr>
    <w:rPr>
      <w:sz w:val="18"/>
      <w:szCs w:val="18"/>
    </w:rPr>
  </w:style>
  <w:style w:type="character" w:customStyle="1" w:styleId="a6">
    <w:name w:val="页脚 字符"/>
    <w:basedOn w:val="a0"/>
    <w:link w:val="a5"/>
    <w:uiPriority w:val="99"/>
    <w:rsid w:val="006B5674"/>
    <w:rPr>
      <w:sz w:val="18"/>
      <w:szCs w:val="18"/>
    </w:rPr>
  </w:style>
  <w:style w:type="paragraph" w:styleId="a7">
    <w:name w:val="Balloon Text"/>
    <w:basedOn w:val="a"/>
    <w:link w:val="a8"/>
    <w:uiPriority w:val="99"/>
    <w:semiHidden/>
    <w:unhideWhenUsed/>
    <w:rsid w:val="006D612C"/>
    <w:rPr>
      <w:sz w:val="18"/>
      <w:szCs w:val="18"/>
    </w:rPr>
  </w:style>
  <w:style w:type="character" w:customStyle="1" w:styleId="a8">
    <w:name w:val="批注框文本 字符"/>
    <w:basedOn w:val="a0"/>
    <w:link w:val="a7"/>
    <w:uiPriority w:val="99"/>
    <w:semiHidden/>
    <w:rsid w:val="006D612C"/>
    <w:rPr>
      <w:sz w:val="18"/>
      <w:szCs w:val="18"/>
    </w:rPr>
  </w:style>
  <w:style w:type="paragraph" w:styleId="a9">
    <w:name w:val="annotation text"/>
    <w:basedOn w:val="a"/>
    <w:link w:val="aa"/>
    <w:uiPriority w:val="99"/>
    <w:semiHidden/>
    <w:unhideWhenUsed/>
    <w:rsid w:val="00912DD3"/>
    <w:pPr>
      <w:jc w:val="left"/>
    </w:pPr>
  </w:style>
  <w:style w:type="character" w:customStyle="1" w:styleId="aa">
    <w:name w:val="批注文字 字符"/>
    <w:basedOn w:val="a0"/>
    <w:link w:val="a9"/>
    <w:uiPriority w:val="99"/>
    <w:semiHidden/>
    <w:rsid w:val="00912DD3"/>
  </w:style>
  <w:style w:type="paragraph" w:styleId="ab">
    <w:name w:val="caption"/>
    <w:basedOn w:val="a"/>
    <w:next w:val="a"/>
    <w:uiPriority w:val="35"/>
    <w:unhideWhenUsed/>
    <w:qFormat/>
    <w:rsid w:val="00912DD3"/>
    <w:rPr>
      <w:rFonts w:asciiTheme="majorHAnsi" w:eastAsia="黑体" w:hAnsiTheme="majorHAnsi" w:cstheme="majorBidi"/>
      <w:sz w:val="20"/>
      <w:szCs w:val="20"/>
    </w:rPr>
  </w:style>
  <w:style w:type="character" w:styleId="ac">
    <w:name w:val="annotation reference"/>
    <w:basedOn w:val="a0"/>
    <w:uiPriority w:val="99"/>
    <w:semiHidden/>
    <w:unhideWhenUsed/>
    <w:rsid w:val="00912DD3"/>
    <w:rPr>
      <w:sz w:val="21"/>
      <w:szCs w:val="21"/>
    </w:rPr>
  </w:style>
  <w:style w:type="paragraph" w:styleId="ad">
    <w:name w:val="Bibliography"/>
    <w:basedOn w:val="a"/>
    <w:next w:val="a"/>
    <w:uiPriority w:val="37"/>
    <w:unhideWhenUsed/>
    <w:rsid w:val="00685CBC"/>
    <w:pPr>
      <w:spacing w:line="480" w:lineRule="auto"/>
      <w:ind w:left="720" w:hanging="720"/>
    </w:pPr>
  </w:style>
  <w:style w:type="character" w:styleId="ae">
    <w:name w:val="line number"/>
    <w:basedOn w:val="a0"/>
    <w:uiPriority w:val="99"/>
    <w:semiHidden/>
    <w:unhideWhenUsed/>
    <w:rsid w:val="005F6F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207615">
      <w:bodyDiv w:val="1"/>
      <w:marLeft w:val="0"/>
      <w:marRight w:val="0"/>
      <w:marTop w:val="0"/>
      <w:marBottom w:val="0"/>
      <w:divBdr>
        <w:top w:val="none" w:sz="0" w:space="0" w:color="auto"/>
        <w:left w:val="none" w:sz="0" w:space="0" w:color="auto"/>
        <w:bottom w:val="none" w:sz="0" w:space="0" w:color="auto"/>
        <w:right w:val="none" w:sz="0" w:space="0" w:color="auto"/>
      </w:divBdr>
    </w:div>
    <w:div w:id="427240413">
      <w:bodyDiv w:val="1"/>
      <w:marLeft w:val="0"/>
      <w:marRight w:val="0"/>
      <w:marTop w:val="0"/>
      <w:marBottom w:val="0"/>
      <w:divBdr>
        <w:top w:val="none" w:sz="0" w:space="0" w:color="auto"/>
        <w:left w:val="none" w:sz="0" w:space="0" w:color="auto"/>
        <w:bottom w:val="none" w:sz="0" w:space="0" w:color="auto"/>
        <w:right w:val="none" w:sz="0" w:space="0" w:color="auto"/>
      </w:divBdr>
    </w:div>
    <w:div w:id="535243733">
      <w:bodyDiv w:val="1"/>
      <w:marLeft w:val="0"/>
      <w:marRight w:val="0"/>
      <w:marTop w:val="0"/>
      <w:marBottom w:val="0"/>
      <w:divBdr>
        <w:top w:val="none" w:sz="0" w:space="0" w:color="auto"/>
        <w:left w:val="none" w:sz="0" w:space="0" w:color="auto"/>
        <w:bottom w:val="none" w:sz="0" w:space="0" w:color="auto"/>
        <w:right w:val="none" w:sz="0" w:space="0" w:color="auto"/>
      </w:divBdr>
    </w:div>
    <w:div w:id="717627153">
      <w:bodyDiv w:val="1"/>
      <w:marLeft w:val="0"/>
      <w:marRight w:val="0"/>
      <w:marTop w:val="0"/>
      <w:marBottom w:val="0"/>
      <w:divBdr>
        <w:top w:val="none" w:sz="0" w:space="0" w:color="auto"/>
        <w:left w:val="none" w:sz="0" w:space="0" w:color="auto"/>
        <w:bottom w:val="none" w:sz="0" w:space="0" w:color="auto"/>
        <w:right w:val="none" w:sz="0" w:space="0" w:color="auto"/>
      </w:divBdr>
    </w:div>
    <w:div w:id="738476108">
      <w:bodyDiv w:val="1"/>
      <w:marLeft w:val="0"/>
      <w:marRight w:val="0"/>
      <w:marTop w:val="0"/>
      <w:marBottom w:val="0"/>
      <w:divBdr>
        <w:top w:val="none" w:sz="0" w:space="0" w:color="auto"/>
        <w:left w:val="none" w:sz="0" w:space="0" w:color="auto"/>
        <w:bottom w:val="none" w:sz="0" w:space="0" w:color="auto"/>
        <w:right w:val="none" w:sz="0" w:space="0" w:color="auto"/>
      </w:divBdr>
    </w:div>
    <w:div w:id="1114136844">
      <w:bodyDiv w:val="1"/>
      <w:marLeft w:val="0"/>
      <w:marRight w:val="0"/>
      <w:marTop w:val="0"/>
      <w:marBottom w:val="0"/>
      <w:divBdr>
        <w:top w:val="none" w:sz="0" w:space="0" w:color="auto"/>
        <w:left w:val="none" w:sz="0" w:space="0" w:color="auto"/>
        <w:bottom w:val="none" w:sz="0" w:space="0" w:color="auto"/>
        <w:right w:val="none" w:sz="0" w:space="0" w:color="auto"/>
      </w:divBdr>
    </w:div>
    <w:div w:id="1253583317">
      <w:bodyDiv w:val="1"/>
      <w:marLeft w:val="0"/>
      <w:marRight w:val="0"/>
      <w:marTop w:val="0"/>
      <w:marBottom w:val="0"/>
      <w:divBdr>
        <w:top w:val="none" w:sz="0" w:space="0" w:color="auto"/>
        <w:left w:val="none" w:sz="0" w:space="0" w:color="auto"/>
        <w:bottom w:val="none" w:sz="0" w:space="0" w:color="auto"/>
        <w:right w:val="none" w:sz="0" w:space="0" w:color="auto"/>
      </w:divBdr>
    </w:div>
    <w:div w:id="1395394283">
      <w:bodyDiv w:val="1"/>
      <w:marLeft w:val="0"/>
      <w:marRight w:val="0"/>
      <w:marTop w:val="0"/>
      <w:marBottom w:val="0"/>
      <w:divBdr>
        <w:top w:val="none" w:sz="0" w:space="0" w:color="auto"/>
        <w:left w:val="none" w:sz="0" w:space="0" w:color="auto"/>
        <w:bottom w:val="none" w:sz="0" w:space="0" w:color="auto"/>
        <w:right w:val="none" w:sz="0" w:space="0" w:color="auto"/>
      </w:divBdr>
    </w:div>
    <w:div w:id="1670865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png"/><Relationship Id="rId18" Type="http://schemas.openxmlformats.org/officeDocument/2006/relationships/image" Target="media/image12.sv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image" Target="media/image14.sv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sv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image" Target="media/image16.sv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C150E0-3593-4CA4-80B3-BDEB35240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10</Pages>
  <Words>2134</Words>
  <Characters>12164</Characters>
  <Application>Microsoft Office Word</Application>
  <DocSecurity>0</DocSecurity>
  <Lines>101</Lines>
  <Paragraphs>28</Paragraphs>
  <ScaleCrop>false</ScaleCrop>
  <Company/>
  <LinksUpToDate>false</LinksUpToDate>
  <CharactersWithSpaces>14270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戴 米克</dc:creator>
  <cp:keywords/>
  <dc:description/>
  <cp:lastModifiedBy>戴 米克</cp:lastModifiedBy>
  <cp:revision>9</cp:revision>
  <dcterms:created xsi:type="dcterms:W3CDTF">2020-09-10T15:54:00Z</dcterms:created>
  <dcterms:modified xsi:type="dcterms:W3CDTF">2020-09-23T14:29:00Z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id="NPEDQyBV"/&gt;&lt;style id="http://www.zotero.org/styles/apa-6th-edition" locale="en-US" hasBibliography="1" bibliographyStyleHasBeenSet="1"/&gt;&lt;prefs&gt;&lt;pref name="fieldType" value="Field"/&gt;&lt;pref name="au</vt:lpwstr>
  </property>
  <property fmtid="{D5CDD505-2E9C-101B-9397-08002B2CF9AE}" pid="3" name="ZOTERO_PREF_2">
    <vt:lpwstr>tomaticJournalAbbreviations" value="true"/&gt;&lt;/prefs&gt;&lt;/data&gt;</vt:lpwstr>
  </property>
</Properties>
</file>